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C0834" w14:textId="7787505F" w:rsidR="00B21ACF" w:rsidRPr="0056474E" w:rsidRDefault="00034985" w:rsidP="006B28BA">
      <w:pPr>
        <w:outlineLvl w:val="0"/>
        <w:rPr>
          <w:rFonts w:asciiTheme="minorHAnsi" w:hAnsiTheme="minorHAnsi" w:cstheme="minorHAnsi"/>
          <w:b/>
          <w:sz w:val="22"/>
          <w:szCs w:val="22"/>
        </w:rPr>
      </w:pPr>
      <w:r w:rsidRPr="00CF21A6">
        <w:rPr>
          <w:noProof/>
          <w:sz w:val="32"/>
          <w:szCs w:val="32"/>
        </w:rPr>
        <w:drawing>
          <wp:anchor distT="0" distB="0" distL="114300" distR="114300" simplePos="0" relativeHeight="251659264" behindDoc="0" locked="0" layoutInCell="1" allowOverlap="1" wp14:anchorId="1D233EC8" wp14:editId="4EECCF0F">
            <wp:simplePos x="0" y="0"/>
            <wp:positionH relativeFrom="margin">
              <wp:posOffset>5867400</wp:posOffset>
            </wp:positionH>
            <wp:positionV relativeFrom="paragraph">
              <wp:posOffset>0</wp:posOffset>
            </wp:positionV>
            <wp:extent cx="914400" cy="836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Solid Waste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836930"/>
                    </a:xfrm>
                    <a:prstGeom prst="rect">
                      <a:avLst/>
                    </a:prstGeom>
                  </pic:spPr>
                </pic:pic>
              </a:graphicData>
            </a:graphic>
            <wp14:sizeRelH relativeFrom="page">
              <wp14:pctWidth>0</wp14:pctWidth>
            </wp14:sizeRelH>
            <wp14:sizeRelV relativeFrom="page">
              <wp14:pctHeight>0</wp14:pctHeight>
            </wp14:sizeRelV>
          </wp:anchor>
        </w:drawing>
      </w:r>
      <w:r w:rsidR="00DE0150">
        <w:rPr>
          <w:rFonts w:asciiTheme="minorHAnsi" w:hAnsiTheme="minorHAnsi" w:cstheme="minorHAnsi"/>
          <w:b/>
          <w:sz w:val="22"/>
          <w:szCs w:val="22"/>
        </w:rPr>
        <w:t>Deschutes County Department of Solid Waste</w:t>
      </w:r>
    </w:p>
    <w:p w14:paraId="46439233" w14:textId="187414DA" w:rsidR="00B21ACF" w:rsidRPr="0056474E" w:rsidRDefault="00DE0150" w:rsidP="006B28BA">
      <w:pPr>
        <w:rPr>
          <w:rFonts w:asciiTheme="minorHAnsi" w:hAnsiTheme="minorHAnsi" w:cstheme="minorHAnsi"/>
          <w:b/>
          <w:sz w:val="22"/>
          <w:szCs w:val="22"/>
        </w:rPr>
      </w:pPr>
      <w:r>
        <w:rPr>
          <w:rFonts w:asciiTheme="minorHAnsi" w:hAnsiTheme="minorHAnsi" w:cstheme="minorHAnsi"/>
          <w:b/>
          <w:sz w:val="22"/>
          <w:szCs w:val="22"/>
        </w:rPr>
        <w:t>Solid Waste Advisory Committee</w:t>
      </w:r>
      <w:r w:rsidR="00B21ACF" w:rsidRPr="0056474E">
        <w:rPr>
          <w:rFonts w:asciiTheme="minorHAnsi" w:hAnsiTheme="minorHAnsi" w:cstheme="minorHAnsi"/>
          <w:b/>
          <w:sz w:val="22"/>
          <w:szCs w:val="22"/>
        </w:rPr>
        <w:t xml:space="preserve"> </w:t>
      </w:r>
      <w:r w:rsidR="00034985">
        <w:rPr>
          <w:rFonts w:asciiTheme="minorHAnsi" w:hAnsiTheme="minorHAnsi" w:cstheme="minorHAnsi"/>
          <w:b/>
          <w:sz w:val="22"/>
          <w:szCs w:val="22"/>
        </w:rPr>
        <w:t>(SWAC)</w:t>
      </w:r>
    </w:p>
    <w:p w14:paraId="294C8A2B" w14:textId="16D05B41" w:rsidR="00B21ACF" w:rsidRPr="0056474E" w:rsidRDefault="00DE0150" w:rsidP="006B28BA">
      <w:pPr>
        <w:pStyle w:val="Date"/>
        <w:rPr>
          <w:rFonts w:asciiTheme="minorHAnsi" w:hAnsiTheme="minorHAnsi" w:cstheme="minorHAnsi"/>
          <w:b/>
          <w:sz w:val="22"/>
          <w:szCs w:val="22"/>
        </w:rPr>
      </w:pPr>
      <w:r>
        <w:rPr>
          <w:rFonts w:asciiTheme="minorHAnsi" w:hAnsiTheme="minorHAnsi" w:cstheme="minorHAnsi"/>
          <w:b/>
          <w:sz w:val="22"/>
          <w:szCs w:val="22"/>
        </w:rPr>
        <w:t>January 23, 2018</w:t>
      </w:r>
    </w:p>
    <w:p w14:paraId="785D4CB7" w14:textId="7E0F2DA7" w:rsidR="006B28BA" w:rsidRPr="0056474E" w:rsidRDefault="00DE0150" w:rsidP="006B28BA">
      <w:pPr>
        <w:rPr>
          <w:rFonts w:asciiTheme="minorHAnsi" w:hAnsiTheme="minorHAnsi" w:cstheme="minorHAnsi"/>
          <w:b/>
          <w:sz w:val="22"/>
          <w:szCs w:val="22"/>
        </w:rPr>
      </w:pPr>
      <w:r>
        <w:rPr>
          <w:rFonts w:asciiTheme="minorHAnsi" w:hAnsiTheme="minorHAnsi" w:cstheme="minorHAnsi"/>
          <w:b/>
          <w:sz w:val="22"/>
          <w:szCs w:val="22"/>
        </w:rPr>
        <w:t>11</w:t>
      </w:r>
      <w:r w:rsidR="00B21ACF" w:rsidRPr="0056474E">
        <w:rPr>
          <w:rFonts w:asciiTheme="minorHAnsi" w:hAnsiTheme="minorHAnsi" w:cstheme="minorHAnsi"/>
          <w:b/>
          <w:sz w:val="22"/>
          <w:szCs w:val="22"/>
        </w:rPr>
        <w:t xml:space="preserve">:00 </w:t>
      </w:r>
      <w:r>
        <w:rPr>
          <w:rFonts w:asciiTheme="minorHAnsi" w:hAnsiTheme="minorHAnsi" w:cstheme="minorHAnsi"/>
          <w:b/>
          <w:sz w:val="22"/>
          <w:szCs w:val="22"/>
        </w:rPr>
        <w:t>a</w:t>
      </w:r>
      <w:r w:rsidR="00B21ACF" w:rsidRPr="0056474E">
        <w:rPr>
          <w:rFonts w:asciiTheme="minorHAnsi" w:hAnsiTheme="minorHAnsi" w:cstheme="minorHAnsi"/>
          <w:b/>
          <w:sz w:val="22"/>
          <w:szCs w:val="22"/>
        </w:rPr>
        <w:t xml:space="preserve">.m. – </w:t>
      </w:r>
      <w:r>
        <w:rPr>
          <w:rFonts w:asciiTheme="minorHAnsi" w:hAnsiTheme="minorHAnsi" w:cstheme="minorHAnsi"/>
          <w:b/>
          <w:sz w:val="22"/>
          <w:szCs w:val="22"/>
        </w:rPr>
        <w:t>3</w:t>
      </w:r>
      <w:r w:rsidR="00B21ACF" w:rsidRPr="0056474E">
        <w:rPr>
          <w:rFonts w:asciiTheme="minorHAnsi" w:hAnsiTheme="minorHAnsi" w:cstheme="minorHAnsi"/>
          <w:b/>
          <w:sz w:val="22"/>
          <w:szCs w:val="22"/>
        </w:rPr>
        <w:t xml:space="preserve">:00 p.m.       </w:t>
      </w:r>
    </w:p>
    <w:p w14:paraId="2E54F20E" w14:textId="1DF02220" w:rsidR="00B21ACF" w:rsidRDefault="00B21ACF" w:rsidP="00435F45">
      <w:pPr>
        <w:jc w:val="center"/>
        <w:rPr>
          <w:rFonts w:asciiTheme="minorHAnsi" w:hAnsiTheme="minorHAnsi" w:cstheme="minorHAnsi"/>
          <w:sz w:val="22"/>
          <w:szCs w:val="22"/>
        </w:rPr>
      </w:pPr>
    </w:p>
    <w:p w14:paraId="2059F49A" w14:textId="77777777" w:rsidR="00034985" w:rsidRPr="0056474E" w:rsidRDefault="00034985" w:rsidP="00435F45">
      <w:pPr>
        <w:jc w:val="center"/>
        <w:rPr>
          <w:rFonts w:asciiTheme="minorHAnsi" w:hAnsiTheme="minorHAnsi" w:cstheme="minorHAnsi"/>
          <w:sz w:val="22"/>
          <w:szCs w:val="22"/>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26"/>
        <w:gridCol w:w="3213"/>
        <w:gridCol w:w="525"/>
        <w:gridCol w:w="3013"/>
        <w:gridCol w:w="524"/>
        <w:gridCol w:w="2989"/>
      </w:tblGrid>
      <w:tr w:rsidR="00273470" w:rsidRPr="0056474E" w14:paraId="31AEA624" w14:textId="77777777" w:rsidTr="000F76EA">
        <w:trPr>
          <w:jc w:val="center"/>
        </w:trPr>
        <w:tc>
          <w:tcPr>
            <w:tcW w:w="244" w:type="pct"/>
          </w:tcPr>
          <w:p w14:paraId="0BD6DA62" w14:textId="77777777" w:rsidR="00273470" w:rsidRPr="0056474E" w:rsidRDefault="00273470" w:rsidP="00273470">
            <w:pPr>
              <w:rPr>
                <w:rFonts w:asciiTheme="minorHAnsi" w:hAnsiTheme="minorHAnsi" w:cstheme="minorHAnsi"/>
                <w:b/>
                <w:sz w:val="22"/>
                <w:szCs w:val="22"/>
              </w:rPr>
            </w:pPr>
          </w:p>
        </w:tc>
        <w:tc>
          <w:tcPr>
            <w:tcW w:w="1489" w:type="pct"/>
          </w:tcPr>
          <w:p w14:paraId="4C84862B" w14:textId="483DF55D" w:rsidR="00273470" w:rsidRPr="0056474E" w:rsidRDefault="00034985" w:rsidP="00273470">
            <w:pPr>
              <w:rPr>
                <w:rFonts w:asciiTheme="minorHAnsi" w:hAnsiTheme="minorHAnsi" w:cstheme="minorHAnsi"/>
                <w:b/>
                <w:sz w:val="22"/>
                <w:szCs w:val="22"/>
              </w:rPr>
            </w:pPr>
            <w:r>
              <w:rPr>
                <w:rFonts w:asciiTheme="minorHAnsi" w:hAnsiTheme="minorHAnsi" w:cstheme="minorHAnsi"/>
                <w:b/>
                <w:sz w:val="22"/>
                <w:szCs w:val="22"/>
              </w:rPr>
              <w:t>Committee Members</w:t>
            </w:r>
            <w:r w:rsidR="00273470" w:rsidRPr="0056474E">
              <w:rPr>
                <w:rFonts w:asciiTheme="minorHAnsi" w:hAnsiTheme="minorHAnsi" w:cstheme="minorHAnsi"/>
                <w:b/>
                <w:sz w:val="22"/>
                <w:szCs w:val="22"/>
              </w:rPr>
              <w:t>:</w:t>
            </w:r>
            <w:r w:rsidR="00273470" w:rsidRPr="0056474E">
              <w:rPr>
                <w:rFonts w:asciiTheme="minorHAnsi" w:hAnsiTheme="minorHAnsi" w:cstheme="minorHAnsi"/>
                <w:b/>
                <w:sz w:val="22"/>
                <w:szCs w:val="22"/>
              </w:rPr>
              <w:tab/>
            </w:r>
          </w:p>
        </w:tc>
        <w:tc>
          <w:tcPr>
            <w:tcW w:w="243" w:type="pct"/>
          </w:tcPr>
          <w:p w14:paraId="131BEBAD" w14:textId="77777777" w:rsidR="00273470" w:rsidRPr="0056474E" w:rsidRDefault="00273470" w:rsidP="00273470">
            <w:pPr>
              <w:rPr>
                <w:rFonts w:asciiTheme="minorHAnsi" w:hAnsiTheme="minorHAnsi" w:cstheme="minorHAnsi"/>
                <w:sz w:val="22"/>
                <w:szCs w:val="22"/>
              </w:rPr>
            </w:pPr>
          </w:p>
        </w:tc>
        <w:tc>
          <w:tcPr>
            <w:tcW w:w="1396" w:type="pct"/>
          </w:tcPr>
          <w:p w14:paraId="312D0D56" w14:textId="679A8203" w:rsidR="00273470" w:rsidRPr="0056474E" w:rsidRDefault="00273470" w:rsidP="00273470">
            <w:pPr>
              <w:rPr>
                <w:rFonts w:asciiTheme="minorHAnsi" w:hAnsiTheme="minorHAnsi" w:cstheme="minorHAnsi"/>
                <w:sz w:val="22"/>
                <w:szCs w:val="22"/>
              </w:rPr>
            </w:pPr>
          </w:p>
        </w:tc>
        <w:tc>
          <w:tcPr>
            <w:tcW w:w="243" w:type="pct"/>
          </w:tcPr>
          <w:p w14:paraId="28656CA4" w14:textId="77777777" w:rsidR="00273470" w:rsidRPr="0056474E" w:rsidRDefault="00273470" w:rsidP="00273470">
            <w:pPr>
              <w:rPr>
                <w:rFonts w:asciiTheme="minorHAnsi" w:hAnsiTheme="minorHAnsi" w:cstheme="minorHAnsi"/>
                <w:sz w:val="22"/>
                <w:szCs w:val="22"/>
              </w:rPr>
            </w:pPr>
          </w:p>
        </w:tc>
        <w:tc>
          <w:tcPr>
            <w:tcW w:w="1385" w:type="pct"/>
          </w:tcPr>
          <w:p w14:paraId="5605A598" w14:textId="77777777" w:rsidR="00273470" w:rsidRPr="0056474E" w:rsidRDefault="00273470" w:rsidP="00273470">
            <w:pPr>
              <w:rPr>
                <w:rFonts w:asciiTheme="minorHAnsi" w:hAnsiTheme="minorHAnsi" w:cstheme="minorHAnsi"/>
                <w:sz w:val="22"/>
                <w:szCs w:val="22"/>
              </w:rPr>
            </w:pPr>
          </w:p>
        </w:tc>
      </w:tr>
      <w:tr w:rsidR="00273470" w:rsidRPr="0056474E" w14:paraId="4F3DD11A" w14:textId="77777777" w:rsidTr="004B74FC">
        <w:trPr>
          <w:jc w:val="center"/>
        </w:trPr>
        <w:tc>
          <w:tcPr>
            <w:tcW w:w="244" w:type="pct"/>
            <w:vAlign w:val="center"/>
          </w:tcPr>
          <w:p w14:paraId="14287877" w14:textId="50930AEA" w:rsidR="00273470" w:rsidRPr="0056474E" w:rsidRDefault="003C5C30" w:rsidP="00273470">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32C48093" w14:textId="77777777" w:rsidR="000B35A5" w:rsidRDefault="000B35A5" w:rsidP="00273470">
            <w:pPr>
              <w:rPr>
                <w:rFonts w:asciiTheme="minorHAnsi" w:hAnsiTheme="minorHAnsi" w:cstheme="minorHAnsi"/>
                <w:sz w:val="22"/>
                <w:szCs w:val="22"/>
              </w:rPr>
            </w:pPr>
            <w:r w:rsidRPr="000B35A5">
              <w:rPr>
                <w:rFonts w:asciiTheme="minorHAnsi" w:hAnsiTheme="minorHAnsi" w:cstheme="minorHAnsi"/>
                <w:sz w:val="22"/>
                <w:szCs w:val="22"/>
              </w:rPr>
              <w:t>Jerry Andres</w:t>
            </w:r>
          </w:p>
          <w:p w14:paraId="6FA22859" w14:textId="349E2A2B" w:rsidR="00273470" w:rsidRPr="0056474E" w:rsidRDefault="000B35A5" w:rsidP="00273470">
            <w:pPr>
              <w:rPr>
                <w:rFonts w:asciiTheme="minorHAnsi" w:hAnsiTheme="minorHAnsi" w:cstheme="minorHAnsi"/>
                <w:sz w:val="22"/>
                <w:szCs w:val="22"/>
              </w:rPr>
            </w:pPr>
            <w:r>
              <w:rPr>
                <w:rFonts w:asciiTheme="minorHAnsi" w:hAnsiTheme="minorHAnsi" w:cstheme="minorHAnsi"/>
                <w:sz w:val="22"/>
                <w:szCs w:val="22"/>
              </w:rPr>
              <w:t>Citizen at Large</w:t>
            </w:r>
          </w:p>
        </w:tc>
        <w:tc>
          <w:tcPr>
            <w:tcW w:w="243" w:type="pct"/>
            <w:vAlign w:val="center"/>
          </w:tcPr>
          <w:p w14:paraId="3AF2C43C" w14:textId="3CFBCD2F" w:rsidR="00273470" w:rsidRPr="0056474E" w:rsidRDefault="003C6469" w:rsidP="00273470">
            <w:pPr>
              <w:ind w:left="-104" w:right="-195" w:hanging="90"/>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3DD51C24" w14:textId="77777777" w:rsidR="00273470"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Brant Kucera</w:t>
            </w:r>
          </w:p>
          <w:p w14:paraId="0E5F0CD7" w14:textId="00FAF4B2" w:rsidR="008D7056" w:rsidRPr="0056474E"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City of Sisters</w:t>
            </w:r>
          </w:p>
        </w:tc>
        <w:tc>
          <w:tcPr>
            <w:tcW w:w="243" w:type="pct"/>
            <w:vAlign w:val="center"/>
          </w:tcPr>
          <w:p w14:paraId="6F7C3BD1" w14:textId="4CD6D7FF" w:rsidR="00273470" w:rsidRPr="0056474E" w:rsidRDefault="000A1A3E" w:rsidP="00273470">
            <w:pPr>
              <w:ind w:left="-74" w:right="-10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45E6EDC6" w14:textId="77777777" w:rsidR="00273470"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Smith Reese</w:t>
            </w:r>
          </w:p>
          <w:p w14:paraId="0C0FA51C" w14:textId="7E68637C" w:rsidR="008D7056" w:rsidRPr="0056474E" w:rsidRDefault="008D7056" w:rsidP="00273470">
            <w:pPr>
              <w:rPr>
                <w:rFonts w:asciiTheme="minorHAnsi" w:hAnsiTheme="minorHAnsi" w:cstheme="minorHAnsi"/>
                <w:sz w:val="22"/>
                <w:szCs w:val="22"/>
              </w:rPr>
            </w:pPr>
            <w:r w:rsidRPr="008D7056">
              <w:rPr>
                <w:rFonts w:asciiTheme="minorHAnsi" w:hAnsiTheme="minorHAnsi" w:cstheme="minorHAnsi"/>
                <w:sz w:val="22"/>
                <w:szCs w:val="22"/>
              </w:rPr>
              <w:t>Citizen at Large</w:t>
            </w:r>
          </w:p>
        </w:tc>
      </w:tr>
      <w:tr w:rsidR="000F76EA" w:rsidRPr="0056474E" w14:paraId="13FE7C12" w14:textId="77777777" w:rsidTr="004B74FC">
        <w:trPr>
          <w:jc w:val="center"/>
        </w:trPr>
        <w:tc>
          <w:tcPr>
            <w:tcW w:w="244" w:type="pct"/>
            <w:vAlign w:val="center"/>
          </w:tcPr>
          <w:p w14:paraId="118BB98D" w14:textId="56ED7743" w:rsidR="000F76EA" w:rsidRPr="0056474E" w:rsidRDefault="000F76EA" w:rsidP="000F76EA">
            <w:pPr>
              <w:jc w:val="center"/>
              <w:rPr>
                <w:rFonts w:asciiTheme="minorHAnsi" w:hAnsiTheme="minorHAnsi" w:cstheme="minorHAnsi"/>
                <w:sz w:val="22"/>
                <w:szCs w:val="22"/>
              </w:rPr>
            </w:pPr>
          </w:p>
        </w:tc>
        <w:tc>
          <w:tcPr>
            <w:tcW w:w="1489" w:type="pct"/>
          </w:tcPr>
          <w:p w14:paraId="0E0C7869" w14:textId="77777777" w:rsidR="000F76EA"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Brad Bailey</w:t>
            </w:r>
          </w:p>
          <w:p w14:paraId="385A074D" w14:textId="47FB482B" w:rsidR="000F76EA" w:rsidRPr="0056474E"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Bend Garbage and Recycling</w:t>
            </w:r>
          </w:p>
        </w:tc>
        <w:tc>
          <w:tcPr>
            <w:tcW w:w="243" w:type="pct"/>
            <w:vAlign w:val="center"/>
          </w:tcPr>
          <w:p w14:paraId="70D6EDD6" w14:textId="5FC2E188" w:rsidR="000F76EA" w:rsidRPr="0056474E" w:rsidRDefault="000F76EA" w:rsidP="000F76EA">
            <w:pPr>
              <w:ind w:left="-104" w:right="-10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0C9DEDD3"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Catherine Morrow</w:t>
            </w:r>
          </w:p>
          <w:p w14:paraId="006F14EB" w14:textId="591271BD"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Citizen at Large</w:t>
            </w:r>
          </w:p>
        </w:tc>
        <w:tc>
          <w:tcPr>
            <w:tcW w:w="243" w:type="pct"/>
            <w:vAlign w:val="center"/>
          </w:tcPr>
          <w:p w14:paraId="40823DAF" w14:textId="40CA0C64"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2091BEDA"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Mike Riley</w:t>
            </w:r>
          </w:p>
          <w:p w14:paraId="5F8532E6" w14:textId="2DA1F2E0"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The Environmental Center</w:t>
            </w:r>
          </w:p>
        </w:tc>
      </w:tr>
      <w:tr w:rsidR="000F76EA" w:rsidRPr="0056474E" w14:paraId="08F18C01" w14:textId="77777777" w:rsidTr="004B74FC">
        <w:trPr>
          <w:jc w:val="center"/>
        </w:trPr>
        <w:tc>
          <w:tcPr>
            <w:tcW w:w="244" w:type="pct"/>
            <w:vAlign w:val="center"/>
          </w:tcPr>
          <w:p w14:paraId="24EA8234" w14:textId="2CDC89D1"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51DA8286" w14:textId="77777777" w:rsidR="000F76EA"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Jared Black</w:t>
            </w:r>
          </w:p>
          <w:p w14:paraId="5391B931" w14:textId="543BC2B8" w:rsidR="000F76EA" w:rsidRPr="0056474E" w:rsidRDefault="000F76EA" w:rsidP="000F76EA">
            <w:pPr>
              <w:rPr>
                <w:rFonts w:asciiTheme="minorHAnsi" w:hAnsiTheme="minorHAnsi" w:cstheme="minorHAnsi"/>
                <w:sz w:val="22"/>
                <w:szCs w:val="22"/>
              </w:rPr>
            </w:pPr>
            <w:r w:rsidRPr="000B35A5">
              <w:rPr>
                <w:rFonts w:asciiTheme="minorHAnsi" w:hAnsiTheme="minorHAnsi" w:cstheme="minorHAnsi"/>
                <w:sz w:val="22"/>
                <w:szCs w:val="22"/>
              </w:rPr>
              <w:t>Citizen at Large</w:t>
            </w:r>
          </w:p>
        </w:tc>
        <w:tc>
          <w:tcPr>
            <w:tcW w:w="243" w:type="pct"/>
            <w:vAlign w:val="center"/>
          </w:tcPr>
          <w:p w14:paraId="187A5E67" w14:textId="6729B3B8"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15A6CE2A"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Jake Obrist</w:t>
            </w:r>
          </w:p>
          <w:p w14:paraId="2984417A" w14:textId="6DD5B093"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La Pine</w:t>
            </w:r>
          </w:p>
        </w:tc>
        <w:tc>
          <w:tcPr>
            <w:tcW w:w="243" w:type="pct"/>
            <w:vAlign w:val="center"/>
          </w:tcPr>
          <w:p w14:paraId="51D0B7AA" w14:textId="6A2E0AF3"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85" w:type="pct"/>
          </w:tcPr>
          <w:p w14:paraId="2E158724"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Erwin Swetnam</w:t>
            </w:r>
          </w:p>
          <w:p w14:paraId="4F22E680" w14:textId="4F095DE7"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Cascade Disposal</w:t>
            </w:r>
          </w:p>
        </w:tc>
      </w:tr>
      <w:tr w:rsidR="000F76EA" w:rsidRPr="0056474E" w14:paraId="35798E0C" w14:textId="77777777" w:rsidTr="000F76EA">
        <w:trPr>
          <w:jc w:val="center"/>
        </w:trPr>
        <w:tc>
          <w:tcPr>
            <w:tcW w:w="244" w:type="pct"/>
            <w:vAlign w:val="center"/>
          </w:tcPr>
          <w:p w14:paraId="3594AB20" w14:textId="2B547557"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489" w:type="pct"/>
          </w:tcPr>
          <w:p w14:paraId="3E74E823"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Bill Duerden</w:t>
            </w:r>
          </w:p>
          <w:p w14:paraId="2375BD46" w14:textId="02B57230"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Redmond</w:t>
            </w:r>
          </w:p>
        </w:tc>
        <w:tc>
          <w:tcPr>
            <w:tcW w:w="243" w:type="pct"/>
            <w:vAlign w:val="center"/>
          </w:tcPr>
          <w:p w14:paraId="76EAE751" w14:textId="28AD4EC2" w:rsidR="000F76EA" w:rsidRPr="0056474E" w:rsidRDefault="000F76EA" w:rsidP="000F76EA">
            <w:pPr>
              <w:ind w:left="-179" w:right="-195" w:hanging="15"/>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p>
        </w:tc>
        <w:tc>
          <w:tcPr>
            <w:tcW w:w="1396" w:type="pct"/>
          </w:tcPr>
          <w:p w14:paraId="4A206B12"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Gillian Ockner</w:t>
            </w:r>
          </w:p>
          <w:p w14:paraId="2CB8F3CE" w14:textId="5CF25D59"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City of Bend</w:t>
            </w:r>
          </w:p>
        </w:tc>
        <w:tc>
          <w:tcPr>
            <w:tcW w:w="243" w:type="pct"/>
            <w:vAlign w:val="center"/>
          </w:tcPr>
          <w:p w14:paraId="4E6DF688" w14:textId="652C2FF4" w:rsidR="000F76EA" w:rsidRPr="0056474E" w:rsidRDefault="000F76EA" w:rsidP="000F76EA">
            <w:pPr>
              <w:ind w:left="-164" w:right="-105" w:firstLine="90"/>
              <w:jc w:val="center"/>
              <w:rPr>
                <w:rFonts w:asciiTheme="minorHAnsi" w:hAnsiTheme="minorHAnsi" w:cstheme="minorHAnsi"/>
                <w:sz w:val="22"/>
                <w:szCs w:val="22"/>
              </w:rPr>
            </w:pPr>
          </w:p>
        </w:tc>
        <w:tc>
          <w:tcPr>
            <w:tcW w:w="1385" w:type="pct"/>
          </w:tcPr>
          <w:p w14:paraId="6F9D67AB" w14:textId="77777777" w:rsidR="000F76EA"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Rick Williams</w:t>
            </w:r>
          </w:p>
          <w:p w14:paraId="6B97B14B" w14:textId="4AE70B2E" w:rsidR="000F76EA" w:rsidRPr="0056474E" w:rsidRDefault="000F76EA" w:rsidP="000F76EA">
            <w:pPr>
              <w:rPr>
                <w:rFonts w:asciiTheme="minorHAnsi" w:hAnsiTheme="minorHAnsi" w:cstheme="minorHAnsi"/>
                <w:sz w:val="22"/>
                <w:szCs w:val="22"/>
              </w:rPr>
            </w:pPr>
            <w:r w:rsidRPr="008D7056">
              <w:rPr>
                <w:rFonts w:asciiTheme="minorHAnsi" w:hAnsiTheme="minorHAnsi" w:cstheme="minorHAnsi"/>
                <w:sz w:val="22"/>
                <w:szCs w:val="22"/>
              </w:rPr>
              <w:t>Citizen at Large</w:t>
            </w:r>
          </w:p>
        </w:tc>
      </w:tr>
      <w:tr w:rsidR="000F76EA" w:rsidRPr="0056474E" w14:paraId="72D0CB2E" w14:textId="77777777" w:rsidTr="000F76EA">
        <w:trPr>
          <w:trHeight w:val="290"/>
          <w:jc w:val="center"/>
        </w:trPr>
        <w:tc>
          <w:tcPr>
            <w:tcW w:w="244" w:type="pct"/>
          </w:tcPr>
          <w:p w14:paraId="07C1A1F9" w14:textId="77777777" w:rsidR="000F76EA" w:rsidRPr="0056474E" w:rsidRDefault="000F76EA" w:rsidP="000F76EA">
            <w:pPr>
              <w:jc w:val="center"/>
              <w:rPr>
                <w:rFonts w:asciiTheme="minorHAnsi" w:hAnsiTheme="minorHAnsi" w:cstheme="minorHAnsi"/>
                <w:sz w:val="22"/>
                <w:szCs w:val="22"/>
              </w:rPr>
            </w:pPr>
          </w:p>
        </w:tc>
        <w:tc>
          <w:tcPr>
            <w:tcW w:w="1489" w:type="pct"/>
            <w:shd w:val="clear" w:color="auto" w:fill="auto"/>
          </w:tcPr>
          <w:p w14:paraId="2A6F7373" w14:textId="77777777" w:rsidR="000F76EA" w:rsidRPr="0056474E" w:rsidRDefault="000F76EA" w:rsidP="000F76EA">
            <w:pPr>
              <w:rPr>
                <w:rFonts w:asciiTheme="minorHAnsi" w:hAnsiTheme="minorHAnsi" w:cstheme="minorHAnsi"/>
                <w:sz w:val="22"/>
                <w:szCs w:val="22"/>
              </w:rPr>
            </w:pPr>
          </w:p>
        </w:tc>
        <w:tc>
          <w:tcPr>
            <w:tcW w:w="243" w:type="pct"/>
            <w:shd w:val="clear" w:color="auto" w:fill="auto"/>
            <w:vAlign w:val="center"/>
          </w:tcPr>
          <w:p w14:paraId="10ACB9C7"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4D5FC735"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6E6A13C5" w14:textId="77777777" w:rsidR="000F76EA" w:rsidRPr="0056474E" w:rsidRDefault="000F76EA" w:rsidP="000F76EA">
            <w:pPr>
              <w:jc w:val="center"/>
              <w:rPr>
                <w:rFonts w:asciiTheme="minorHAnsi" w:hAnsiTheme="minorHAnsi" w:cstheme="minorHAnsi"/>
                <w:sz w:val="22"/>
                <w:szCs w:val="22"/>
              </w:rPr>
            </w:pPr>
          </w:p>
        </w:tc>
        <w:tc>
          <w:tcPr>
            <w:tcW w:w="1385" w:type="pct"/>
          </w:tcPr>
          <w:p w14:paraId="76854C66" w14:textId="77777777" w:rsidR="000F76EA" w:rsidRPr="0056474E" w:rsidRDefault="000F76EA" w:rsidP="000F76EA">
            <w:pPr>
              <w:rPr>
                <w:rFonts w:asciiTheme="minorHAnsi" w:hAnsiTheme="minorHAnsi" w:cstheme="minorHAnsi"/>
                <w:sz w:val="22"/>
                <w:szCs w:val="22"/>
              </w:rPr>
            </w:pPr>
          </w:p>
        </w:tc>
      </w:tr>
      <w:tr w:rsidR="000F76EA" w:rsidRPr="0056474E" w14:paraId="28FE4BA4" w14:textId="77777777" w:rsidTr="000F76EA">
        <w:trPr>
          <w:trHeight w:val="290"/>
          <w:jc w:val="center"/>
        </w:trPr>
        <w:tc>
          <w:tcPr>
            <w:tcW w:w="244" w:type="pct"/>
          </w:tcPr>
          <w:p w14:paraId="4F0F93BA" w14:textId="77777777" w:rsidR="000F76EA" w:rsidRPr="0056474E" w:rsidRDefault="000F76EA" w:rsidP="000F76EA">
            <w:pPr>
              <w:jc w:val="center"/>
              <w:rPr>
                <w:rFonts w:asciiTheme="minorHAnsi" w:hAnsiTheme="minorHAnsi" w:cstheme="minorHAnsi"/>
                <w:sz w:val="22"/>
                <w:szCs w:val="22"/>
              </w:rPr>
            </w:pPr>
          </w:p>
        </w:tc>
        <w:tc>
          <w:tcPr>
            <w:tcW w:w="1489" w:type="pct"/>
            <w:shd w:val="clear" w:color="auto" w:fill="auto"/>
          </w:tcPr>
          <w:p w14:paraId="23A335B1" w14:textId="20AB395D" w:rsidR="000F76EA" w:rsidRPr="0056474E" w:rsidRDefault="000F76EA" w:rsidP="000F76EA">
            <w:pPr>
              <w:rPr>
                <w:rFonts w:asciiTheme="minorHAnsi" w:hAnsiTheme="minorHAnsi" w:cstheme="minorHAnsi"/>
                <w:b/>
                <w:sz w:val="22"/>
                <w:szCs w:val="22"/>
              </w:rPr>
            </w:pPr>
            <w:r>
              <w:rPr>
                <w:rFonts w:asciiTheme="minorHAnsi" w:hAnsiTheme="minorHAnsi" w:cstheme="minorHAnsi"/>
                <w:b/>
                <w:sz w:val="22"/>
                <w:szCs w:val="22"/>
              </w:rPr>
              <w:t>Consultant</w:t>
            </w:r>
            <w:r w:rsidRPr="0056474E">
              <w:rPr>
                <w:rFonts w:asciiTheme="minorHAnsi" w:hAnsiTheme="minorHAnsi" w:cstheme="minorHAnsi"/>
                <w:b/>
                <w:sz w:val="22"/>
                <w:szCs w:val="22"/>
              </w:rPr>
              <w:t>(s):</w:t>
            </w:r>
          </w:p>
        </w:tc>
        <w:tc>
          <w:tcPr>
            <w:tcW w:w="243" w:type="pct"/>
            <w:shd w:val="clear" w:color="auto" w:fill="auto"/>
            <w:vAlign w:val="center"/>
          </w:tcPr>
          <w:p w14:paraId="474F8916"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514AFD43"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44E2DF3D" w14:textId="77777777" w:rsidR="000F76EA" w:rsidRPr="0056474E" w:rsidRDefault="000F76EA" w:rsidP="000F76EA">
            <w:pPr>
              <w:jc w:val="center"/>
              <w:rPr>
                <w:rFonts w:asciiTheme="minorHAnsi" w:hAnsiTheme="minorHAnsi" w:cstheme="minorHAnsi"/>
                <w:sz w:val="22"/>
                <w:szCs w:val="22"/>
              </w:rPr>
            </w:pPr>
          </w:p>
        </w:tc>
        <w:tc>
          <w:tcPr>
            <w:tcW w:w="1385" w:type="pct"/>
          </w:tcPr>
          <w:p w14:paraId="4E9AF037" w14:textId="77777777" w:rsidR="000F76EA" w:rsidRPr="0056474E" w:rsidRDefault="000F76EA" w:rsidP="000F76EA">
            <w:pPr>
              <w:rPr>
                <w:rFonts w:asciiTheme="minorHAnsi" w:hAnsiTheme="minorHAnsi" w:cstheme="minorHAnsi"/>
                <w:sz w:val="22"/>
                <w:szCs w:val="22"/>
              </w:rPr>
            </w:pPr>
          </w:p>
        </w:tc>
      </w:tr>
      <w:tr w:rsidR="000F76EA" w:rsidRPr="0056474E" w14:paraId="0AA2267F" w14:textId="77777777" w:rsidTr="000A1A3E">
        <w:trPr>
          <w:trHeight w:val="290"/>
          <w:jc w:val="center"/>
        </w:trPr>
        <w:tc>
          <w:tcPr>
            <w:tcW w:w="244" w:type="pct"/>
            <w:vAlign w:val="center"/>
          </w:tcPr>
          <w:p w14:paraId="3EA8AE5E" w14:textId="0B9FE001"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Pr>
                <w:rFonts w:asciiTheme="minorHAnsi" w:hAnsiTheme="minorHAnsi" w:cstheme="minorHAnsi"/>
                <w:b/>
                <w:sz w:val="22"/>
                <w:szCs w:val="22"/>
              </w:rPr>
              <w:t>C</w:t>
            </w:r>
          </w:p>
        </w:tc>
        <w:tc>
          <w:tcPr>
            <w:tcW w:w="1489" w:type="pct"/>
            <w:shd w:val="clear" w:color="auto" w:fill="auto"/>
          </w:tcPr>
          <w:p w14:paraId="1B5FA8C6" w14:textId="77777777" w:rsidR="000A1A3E" w:rsidRDefault="000A1A3E" w:rsidP="000A1A3E">
            <w:pPr>
              <w:rPr>
                <w:rFonts w:asciiTheme="minorHAnsi" w:hAnsiTheme="minorHAnsi" w:cstheme="minorHAnsi"/>
                <w:sz w:val="22"/>
                <w:szCs w:val="22"/>
              </w:rPr>
            </w:pPr>
            <w:r w:rsidRPr="000F76EA">
              <w:rPr>
                <w:rFonts w:asciiTheme="minorHAnsi" w:hAnsiTheme="minorHAnsi" w:cstheme="minorHAnsi"/>
                <w:sz w:val="22"/>
                <w:szCs w:val="22"/>
              </w:rPr>
              <w:t>Doug Drennen</w:t>
            </w:r>
          </w:p>
          <w:p w14:paraId="6836132E" w14:textId="3FDA7724" w:rsidR="000F76EA" w:rsidRPr="0056474E" w:rsidRDefault="000A1A3E" w:rsidP="000A1A3E">
            <w:pPr>
              <w:rPr>
                <w:rFonts w:asciiTheme="minorHAnsi" w:hAnsiTheme="minorHAnsi" w:cstheme="minorHAnsi"/>
                <w:sz w:val="22"/>
                <w:szCs w:val="22"/>
              </w:rPr>
            </w:pPr>
            <w:r>
              <w:rPr>
                <w:rFonts w:asciiTheme="minorHAnsi" w:hAnsiTheme="minorHAnsi" w:cstheme="minorHAnsi"/>
                <w:sz w:val="22"/>
                <w:szCs w:val="22"/>
              </w:rPr>
              <w:t>JRMA</w:t>
            </w:r>
          </w:p>
        </w:tc>
        <w:tc>
          <w:tcPr>
            <w:tcW w:w="243" w:type="pct"/>
            <w:shd w:val="clear" w:color="auto" w:fill="auto"/>
            <w:vAlign w:val="center"/>
          </w:tcPr>
          <w:p w14:paraId="7D8AAD0A" w14:textId="72E45563" w:rsidR="000F76EA" w:rsidRPr="0056474E" w:rsidRDefault="000A1A3E"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Pr>
                <w:rFonts w:asciiTheme="minorHAnsi" w:hAnsiTheme="minorHAnsi" w:cstheme="minorHAnsi"/>
                <w:b/>
                <w:sz w:val="22"/>
                <w:szCs w:val="22"/>
              </w:rPr>
              <w:t>C</w:t>
            </w:r>
          </w:p>
        </w:tc>
        <w:tc>
          <w:tcPr>
            <w:tcW w:w="1396" w:type="pct"/>
            <w:shd w:val="clear" w:color="auto" w:fill="auto"/>
            <w:vAlign w:val="center"/>
          </w:tcPr>
          <w:p w14:paraId="35068A95" w14:textId="77777777" w:rsidR="000A1A3E" w:rsidRDefault="000A1A3E" w:rsidP="000A1A3E">
            <w:pPr>
              <w:rPr>
                <w:rFonts w:asciiTheme="minorHAnsi" w:hAnsiTheme="minorHAnsi" w:cstheme="minorHAnsi"/>
                <w:sz w:val="22"/>
                <w:szCs w:val="22"/>
              </w:rPr>
            </w:pPr>
            <w:r>
              <w:rPr>
                <w:rFonts w:asciiTheme="minorHAnsi" w:hAnsiTheme="minorHAnsi" w:cstheme="minorHAnsi"/>
                <w:sz w:val="22"/>
                <w:szCs w:val="22"/>
              </w:rPr>
              <w:t>Libby Barg</w:t>
            </w:r>
          </w:p>
          <w:p w14:paraId="4C1D56F6" w14:textId="56FF43E7" w:rsidR="000A1A3E" w:rsidRPr="0056474E" w:rsidRDefault="000A1A3E" w:rsidP="000A1A3E">
            <w:pPr>
              <w:rPr>
                <w:rFonts w:asciiTheme="minorHAnsi" w:hAnsiTheme="minorHAnsi" w:cstheme="minorHAnsi"/>
                <w:sz w:val="22"/>
                <w:szCs w:val="22"/>
              </w:rPr>
            </w:pPr>
            <w:r>
              <w:rPr>
                <w:rFonts w:asciiTheme="minorHAnsi" w:hAnsiTheme="minorHAnsi" w:cstheme="minorHAnsi"/>
                <w:sz w:val="22"/>
                <w:szCs w:val="22"/>
              </w:rPr>
              <w:t>Barney &amp; Worth</w:t>
            </w:r>
          </w:p>
        </w:tc>
        <w:tc>
          <w:tcPr>
            <w:tcW w:w="243" w:type="pct"/>
            <w:tcBorders>
              <w:bottom w:val="single" w:sz="4" w:space="0" w:color="C0C0C0"/>
            </w:tcBorders>
            <w:shd w:val="clear" w:color="auto" w:fill="auto"/>
          </w:tcPr>
          <w:p w14:paraId="1C9DFECD" w14:textId="40737AAD" w:rsidR="000F76EA" w:rsidRPr="0056474E" w:rsidRDefault="000F76EA" w:rsidP="000F76EA">
            <w:pPr>
              <w:jc w:val="center"/>
              <w:rPr>
                <w:rFonts w:asciiTheme="minorHAnsi" w:hAnsiTheme="minorHAnsi" w:cstheme="minorHAnsi"/>
                <w:sz w:val="22"/>
                <w:szCs w:val="22"/>
              </w:rPr>
            </w:pPr>
          </w:p>
        </w:tc>
        <w:tc>
          <w:tcPr>
            <w:tcW w:w="1385" w:type="pct"/>
          </w:tcPr>
          <w:p w14:paraId="7444B35F" w14:textId="002EF428" w:rsidR="000F76EA" w:rsidRPr="0056474E" w:rsidRDefault="000F76EA" w:rsidP="000A1A3E">
            <w:pPr>
              <w:rPr>
                <w:rFonts w:asciiTheme="minorHAnsi" w:hAnsiTheme="minorHAnsi" w:cstheme="minorHAnsi"/>
                <w:sz w:val="22"/>
                <w:szCs w:val="22"/>
              </w:rPr>
            </w:pPr>
          </w:p>
        </w:tc>
      </w:tr>
      <w:tr w:rsidR="000F76EA" w:rsidRPr="0056474E" w14:paraId="460AFC47" w14:textId="77777777" w:rsidTr="000F76EA">
        <w:trPr>
          <w:trHeight w:val="290"/>
          <w:jc w:val="center"/>
        </w:trPr>
        <w:tc>
          <w:tcPr>
            <w:tcW w:w="244" w:type="pct"/>
          </w:tcPr>
          <w:p w14:paraId="516D4F8F" w14:textId="77777777" w:rsidR="000F76EA" w:rsidRPr="0056474E" w:rsidRDefault="000F76EA" w:rsidP="000F76EA">
            <w:pPr>
              <w:jc w:val="center"/>
              <w:rPr>
                <w:rFonts w:asciiTheme="minorHAnsi" w:hAnsiTheme="minorHAnsi" w:cstheme="minorHAnsi"/>
                <w:sz w:val="22"/>
                <w:szCs w:val="22"/>
              </w:rPr>
            </w:pPr>
          </w:p>
        </w:tc>
        <w:tc>
          <w:tcPr>
            <w:tcW w:w="1489" w:type="pct"/>
            <w:shd w:val="clear" w:color="auto" w:fill="auto"/>
          </w:tcPr>
          <w:p w14:paraId="69920CFE" w14:textId="77777777" w:rsidR="000F76EA" w:rsidRPr="0056474E" w:rsidRDefault="000F76EA" w:rsidP="000F76EA">
            <w:pPr>
              <w:rPr>
                <w:rFonts w:asciiTheme="minorHAnsi" w:hAnsiTheme="minorHAnsi" w:cstheme="minorHAnsi"/>
                <w:b/>
                <w:sz w:val="22"/>
                <w:szCs w:val="22"/>
              </w:rPr>
            </w:pPr>
          </w:p>
        </w:tc>
        <w:tc>
          <w:tcPr>
            <w:tcW w:w="243" w:type="pct"/>
            <w:shd w:val="clear" w:color="auto" w:fill="auto"/>
            <w:vAlign w:val="center"/>
          </w:tcPr>
          <w:p w14:paraId="230969A1"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3B261AE8"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3FE312D1" w14:textId="77777777" w:rsidR="000F76EA" w:rsidRPr="0056474E" w:rsidRDefault="000F76EA" w:rsidP="000F76EA">
            <w:pPr>
              <w:jc w:val="center"/>
              <w:rPr>
                <w:rFonts w:asciiTheme="minorHAnsi" w:hAnsiTheme="minorHAnsi" w:cstheme="minorHAnsi"/>
                <w:sz w:val="22"/>
                <w:szCs w:val="22"/>
              </w:rPr>
            </w:pPr>
          </w:p>
        </w:tc>
        <w:tc>
          <w:tcPr>
            <w:tcW w:w="1385" w:type="pct"/>
          </w:tcPr>
          <w:p w14:paraId="0555C248" w14:textId="77777777" w:rsidR="000F76EA" w:rsidRPr="0056474E" w:rsidRDefault="000F76EA" w:rsidP="000F76EA">
            <w:pPr>
              <w:rPr>
                <w:rFonts w:asciiTheme="minorHAnsi" w:hAnsiTheme="minorHAnsi" w:cstheme="minorHAnsi"/>
                <w:sz w:val="22"/>
                <w:szCs w:val="22"/>
              </w:rPr>
            </w:pPr>
          </w:p>
        </w:tc>
      </w:tr>
      <w:tr w:rsidR="000F76EA" w:rsidRPr="0056474E" w14:paraId="5436DA97" w14:textId="77777777" w:rsidTr="000F76EA">
        <w:trPr>
          <w:trHeight w:val="290"/>
          <w:jc w:val="center"/>
        </w:trPr>
        <w:tc>
          <w:tcPr>
            <w:tcW w:w="244" w:type="pct"/>
          </w:tcPr>
          <w:p w14:paraId="733A233A" w14:textId="77777777" w:rsidR="000F76EA" w:rsidRPr="0056474E" w:rsidRDefault="000F76EA" w:rsidP="000F76EA">
            <w:pPr>
              <w:jc w:val="center"/>
              <w:rPr>
                <w:rFonts w:asciiTheme="minorHAnsi" w:hAnsiTheme="minorHAnsi" w:cstheme="minorHAnsi"/>
                <w:sz w:val="22"/>
                <w:szCs w:val="22"/>
              </w:rPr>
            </w:pPr>
          </w:p>
        </w:tc>
        <w:tc>
          <w:tcPr>
            <w:tcW w:w="1489" w:type="pct"/>
            <w:shd w:val="clear" w:color="auto" w:fill="auto"/>
          </w:tcPr>
          <w:p w14:paraId="18665F22" w14:textId="752008A5" w:rsidR="000F76EA" w:rsidRPr="0056474E" w:rsidRDefault="004B74FC" w:rsidP="000F76EA">
            <w:pPr>
              <w:rPr>
                <w:rFonts w:asciiTheme="minorHAnsi" w:hAnsiTheme="minorHAnsi" w:cstheme="minorHAnsi"/>
                <w:b/>
                <w:sz w:val="22"/>
                <w:szCs w:val="22"/>
              </w:rPr>
            </w:pPr>
            <w:r>
              <w:rPr>
                <w:rFonts w:asciiTheme="minorHAnsi" w:hAnsiTheme="minorHAnsi" w:cstheme="minorHAnsi"/>
                <w:b/>
                <w:sz w:val="22"/>
                <w:szCs w:val="22"/>
              </w:rPr>
              <w:t xml:space="preserve">Dept. of Solid Waste </w:t>
            </w:r>
            <w:r w:rsidR="000F76EA" w:rsidRPr="0056474E">
              <w:rPr>
                <w:rFonts w:asciiTheme="minorHAnsi" w:hAnsiTheme="minorHAnsi" w:cstheme="minorHAnsi"/>
                <w:b/>
                <w:sz w:val="22"/>
                <w:szCs w:val="22"/>
              </w:rPr>
              <w:t>Staff:</w:t>
            </w:r>
          </w:p>
        </w:tc>
        <w:tc>
          <w:tcPr>
            <w:tcW w:w="243" w:type="pct"/>
            <w:shd w:val="clear" w:color="auto" w:fill="auto"/>
            <w:vAlign w:val="center"/>
          </w:tcPr>
          <w:p w14:paraId="2A5C66F5" w14:textId="77777777" w:rsidR="000F76EA" w:rsidRPr="0056474E" w:rsidRDefault="000F76EA" w:rsidP="000F76EA">
            <w:pPr>
              <w:jc w:val="center"/>
              <w:rPr>
                <w:rFonts w:asciiTheme="minorHAnsi" w:hAnsiTheme="minorHAnsi" w:cstheme="minorHAnsi"/>
                <w:sz w:val="22"/>
                <w:szCs w:val="22"/>
              </w:rPr>
            </w:pPr>
          </w:p>
        </w:tc>
        <w:tc>
          <w:tcPr>
            <w:tcW w:w="1396" w:type="pct"/>
            <w:shd w:val="clear" w:color="auto" w:fill="auto"/>
            <w:vAlign w:val="center"/>
          </w:tcPr>
          <w:p w14:paraId="35E6830C" w14:textId="77777777" w:rsidR="000F76EA" w:rsidRPr="0056474E" w:rsidRDefault="000F76EA" w:rsidP="000F76EA">
            <w:pPr>
              <w:rPr>
                <w:rFonts w:asciiTheme="minorHAnsi" w:hAnsiTheme="minorHAnsi" w:cstheme="minorHAnsi"/>
                <w:sz w:val="22"/>
                <w:szCs w:val="22"/>
              </w:rPr>
            </w:pPr>
          </w:p>
        </w:tc>
        <w:tc>
          <w:tcPr>
            <w:tcW w:w="243" w:type="pct"/>
            <w:tcBorders>
              <w:bottom w:val="single" w:sz="4" w:space="0" w:color="C0C0C0"/>
            </w:tcBorders>
            <w:shd w:val="clear" w:color="auto" w:fill="auto"/>
          </w:tcPr>
          <w:p w14:paraId="673E261E" w14:textId="77777777" w:rsidR="000F76EA" w:rsidRPr="0056474E" w:rsidRDefault="000F76EA" w:rsidP="000F76EA">
            <w:pPr>
              <w:jc w:val="center"/>
              <w:rPr>
                <w:rFonts w:asciiTheme="minorHAnsi" w:hAnsiTheme="minorHAnsi" w:cstheme="minorHAnsi"/>
                <w:sz w:val="22"/>
                <w:szCs w:val="22"/>
              </w:rPr>
            </w:pPr>
          </w:p>
        </w:tc>
        <w:tc>
          <w:tcPr>
            <w:tcW w:w="1385" w:type="pct"/>
          </w:tcPr>
          <w:p w14:paraId="56494708" w14:textId="77777777" w:rsidR="000F76EA" w:rsidRPr="0056474E" w:rsidRDefault="000F76EA" w:rsidP="000F76EA">
            <w:pPr>
              <w:rPr>
                <w:rFonts w:asciiTheme="minorHAnsi" w:hAnsiTheme="minorHAnsi" w:cstheme="minorHAnsi"/>
                <w:sz w:val="22"/>
                <w:szCs w:val="22"/>
              </w:rPr>
            </w:pPr>
          </w:p>
        </w:tc>
      </w:tr>
      <w:tr w:rsidR="000F76EA" w:rsidRPr="0056474E" w14:paraId="432E2818" w14:textId="77777777" w:rsidTr="000F76EA">
        <w:trPr>
          <w:jc w:val="center"/>
        </w:trPr>
        <w:tc>
          <w:tcPr>
            <w:tcW w:w="244" w:type="pct"/>
            <w:vAlign w:val="center"/>
          </w:tcPr>
          <w:p w14:paraId="576CC725" w14:textId="77777777"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489" w:type="pct"/>
            <w:shd w:val="clear" w:color="auto" w:fill="auto"/>
            <w:vAlign w:val="center"/>
          </w:tcPr>
          <w:p w14:paraId="03A2B8C9" w14:textId="77777777" w:rsidR="000F76EA" w:rsidRDefault="000F76EA" w:rsidP="000F76EA">
            <w:pPr>
              <w:rPr>
                <w:rFonts w:asciiTheme="minorHAnsi" w:hAnsiTheme="minorHAnsi" w:cstheme="minorHAnsi"/>
                <w:sz w:val="22"/>
                <w:szCs w:val="22"/>
              </w:rPr>
            </w:pPr>
            <w:r w:rsidRPr="000F76EA">
              <w:rPr>
                <w:rFonts w:asciiTheme="minorHAnsi" w:hAnsiTheme="minorHAnsi" w:cstheme="minorHAnsi"/>
                <w:sz w:val="22"/>
                <w:szCs w:val="22"/>
              </w:rPr>
              <w:t>Chad Centola</w:t>
            </w:r>
          </w:p>
          <w:p w14:paraId="178D920A" w14:textId="16CDCC77" w:rsidR="000F76EA" w:rsidRPr="0056474E" w:rsidRDefault="000F76EA" w:rsidP="000F76EA">
            <w:pPr>
              <w:rPr>
                <w:rFonts w:asciiTheme="minorHAnsi" w:hAnsiTheme="minorHAnsi" w:cstheme="minorHAnsi"/>
                <w:sz w:val="22"/>
                <w:szCs w:val="22"/>
              </w:rPr>
            </w:pPr>
            <w:r w:rsidRPr="000F76EA">
              <w:rPr>
                <w:rFonts w:asciiTheme="minorHAnsi" w:hAnsiTheme="minorHAnsi" w:cstheme="minorHAnsi"/>
                <w:sz w:val="22"/>
                <w:szCs w:val="22"/>
              </w:rPr>
              <w:t>Operations Manager</w:t>
            </w:r>
          </w:p>
        </w:tc>
        <w:tc>
          <w:tcPr>
            <w:tcW w:w="243" w:type="pct"/>
            <w:shd w:val="clear" w:color="auto" w:fill="auto"/>
            <w:vAlign w:val="center"/>
          </w:tcPr>
          <w:p w14:paraId="2D2842A8" w14:textId="5DF6993A"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b/>
                <w:sz w:val="22"/>
                <w:szCs w:val="22"/>
              </w:rPr>
              <w:t>S</w:t>
            </w:r>
          </w:p>
        </w:tc>
        <w:tc>
          <w:tcPr>
            <w:tcW w:w="1396" w:type="pct"/>
            <w:shd w:val="clear" w:color="auto" w:fill="auto"/>
            <w:vAlign w:val="center"/>
          </w:tcPr>
          <w:p w14:paraId="2D526FEA" w14:textId="77777777" w:rsidR="000F76EA" w:rsidRDefault="000F76EA" w:rsidP="000F76EA">
            <w:pPr>
              <w:rPr>
                <w:rFonts w:asciiTheme="minorHAnsi" w:hAnsiTheme="minorHAnsi" w:cstheme="minorHAnsi"/>
                <w:sz w:val="22"/>
                <w:szCs w:val="22"/>
              </w:rPr>
            </w:pPr>
            <w:r w:rsidRPr="000F76EA">
              <w:rPr>
                <w:rFonts w:asciiTheme="minorHAnsi" w:hAnsiTheme="minorHAnsi" w:cstheme="minorHAnsi"/>
                <w:sz w:val="22"/>
                <w:szCs w:val="22"/>
              </w:rPr>
              <w:t>Debbie Parret</w:t>
            </w:r>
          </w:p>
          <w:p w14:paraId="073B4811" w14:textId="69E3CA68" w:rsidR="000F76EA" w:rsidRPr="0056474E" w:rsidRDefault="000F76EA" w:rsidP="000F76EA">
            <w:pPr>
              <w:rPr>
                <w:rFonts w:asciiTheme="minorHAnsi" w:hAnsiTheme="minorHAnsi" w:cstheme="minorHAnsi"/>
                <w:sz w:val="22"/>
                <w:szCs w:val="22"/>
              </w:rPr>
            </w:pPr>
            <w:r w:rsidRPr="000F76EA">
              <w:rPr>
                <w:rFonts w:asciiTheme="minorHAnsi" w:hAnsiTheme="minorHAnsi" w:cstheme="minorHAnsi"/>
                <w:sz w:val="22"/>
                <w:szCs w:val="22"/>
              </w:rPr>
              <w:t>Administrative Analyst</w:t>
            </w:r>
          </w:p>
        </w:tc>
        <w:tc>
          <w:tcPr>
            <w:tcW w:w="243" w:type="pct"/>
            <w:shd w:val="clear" w:color="auto" w:fill="auto"/>
            <w:vAlign w:val="center"/>
          </w:tcPr>
          <w:p w14:paraId="084878BD" w14:textId="4C637684"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b/>
                <w:sz w:val="22"/>
                <w:szCs w:val="22"/>
              </w:rPr>
              <w:t>S</w:t>
            </w:r>
          </w:p>
        </w:tc>
        <w:tc>
          <w:tcPr>
            <w:tcW w:w="1385" w:type="pct"/>
            <w:shd w:val="clear" w:color="auto" w:fill="auto"/>
          </w:tcPr>
          <w:p w14:paraId="3E3AA622" w14:textId="77777777" w:rsidR="000F76EA" w:rsidRDefault="004B74FC" w:rsidP="000F76EA">
            <w:pPr>
              <w:rPr>
                <w:rFonts w:asciiTheme="minorHAnsi" w:hAnsiTheme="minorHAnsi" w:cstheme="minorHAnsi"/>
                <w:sz w:val="22"/>
                <w:szCs w:val="22"/>
              </w:rPr>
            </w:pPr>
            <w:r>
              <w:rPr>
                <w:rFonts w:asciiTheme="minorHAnsi" w:hAnsiTheme="minorHAnsi" w:cstheme="minorHAnsi"/>
                <w:sz w:val="22"/>
                <w:szCs w:val="22"/>
              </w:rPr>
              <w:t>Todd Sween</w:t>
            </w:r>
          </w:p>
          <w:p w14:paraId="1A838912" w14:textId="4FBE918F" w:rsidR="004B74FC" w:rsidRPr="0056474E" w:rsidRDefault="004B74FC" w:rsidP="000F76EA">
            <w:pPr>
              <w:rPr>
                <w:rFonts w:asciiTheme="minorHAnsi" w:hAnsiTheme="minorHAnsi" w:cstheme="minorHAnsi"/>
                <w:sz w:val="22"/>
                <w:szCs w:val="22"/>
              </w:rPr>
            </w:pPr>
            <w:r>
              <w:rPr>
                <w:rFonts w:asciiTheme="minorHAnsi" w:hAnsiTheme="minorHAnsi" w:cstheme="minorHAnsi"/>
                <w:sz w:val="22"/>
                <w:szCs w:val="22"/>
              </w:rPr>
              <w:t>Operations Manager</w:t>
            </w:r>
          </w:p>
        </w:tc>
      </w:tr>
      <w:tr w:rsidR="000F76EA" w:rsidRPr="0056474E" w14:paraId="5C9C2FD3" w14:textId="77777777" w:rsidTr="000F76EA">
        <w:trPr>
          <w:jc w:val="center"/>
        </w:trPr>
        <w:tc>
          <w:tcPr>
            <w:tcW w:w="244" w:type="pct"/>
            <w:vAlign w:val="center"/>
          </w:tcPr>
          <w:p w14:paraId="5CC4EF2B" w14:textId="77777777"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489" w:type="pct"/>
            <w:vAlign w:val="center"/>
          </w:tcPr>
          <w:p w14:paraId="0A182548" w14:textId="77777777" w:rsidR="000F76EA" w:rsidRPr="0056474E" w:rsidRDefault="000F76EA" w:rsidP="000F76EA">
            <w:pPr>
              <w:rPr>
                <w:rFonts w:asciiTheme="minorHAnsi" w:hAnsiTheme="minorHAnsi" w:cstheme="minorHAnsi"/>
                <w:sz w:val="22"/>
                <w:szCs w:val="22"/>
              </w:rPr>
            </w:pPr>
            <w:r w:rsidRPr="0056474E">
              <w:rPr>
                <w:rFonts w:asciiTheme="minorHAnsi" w:hAnsiTheme="minorHAnsi" w:cstheme="minorHAnsi"/>
                <w:sz w:val="22"/>
                <w:szCs w:val="22"/>
              </w:rPr>
              <w:t>Sue Monette</w:t>
            </w:r>
          </w:p>
          <w:p w14:paraId="5B5AFAC5" w14:textId="7F6CBDFF" w:rsidR="000F76EA" w:rsidRPr="0056474E" w:rsidRDefault="000F76EA" w:rsidP="000F76EA">
            <w:pPr>
              <w:rPr>
                <w:rFonts w:asciiTheme="minorHAnsi" w:hAnsiTheme="minorHAnsi" w:cstheme="minorHAnsi"/>
                <w:sz w:val="22"/>
                <w:szCs w:val="22"/>
              </w:rPr>
            </w:pPr>
            <w:r>
              <w:rPr>
                <w:rFonts w:asciiTheme="minorHAnsi" w:hAnsiTheme="minorHAnsi" w:cstheme="minorHAnsi"/>
                <w:sz w:val="22"/>
                <w:szCs w:val="22"/>
              </w:rPr>
              <w:t>Management Analyst</w:t>
            </w:r>
          </w:p>
        </w:tc>
        <w:tc>
          <w:tcPr>
            <w:tcW w:w="243" w:type="pct"/>
            <w:vAlign w:val="center"/>
          </w:tcPr>
          <w:p w14:paraId="4C533992" w14:textId="377FC61E" w:rsidR="000F76EA" w:rsidRPr="0056474E" w:rsidRDefault="004B74FC"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S</w:t>
            </w:r>
          </w:p>
        </w:tc>
        <w:tc>
          <w:tcPr>
            <w:tcW w:w="1396" w:type="pct"/>
          </w:tcPr>
          <w:p w14:paraId="17BE1687" w14:textId="77777777" w:rsidR="000F76EA" w:rsidRDefault="004B74FC" w:rsidP="000F76EA">
            <w:pPr>
              <w:rPr>
                <w:rFonts w:asciiTheme="minorHAnsi" w:hAnsiTheme="minorHAnsi" w:cstheme="minorHAnsi"/>
                <w:sz w:val="22"/>
                <w:szCs w:val="22"/>
              </w:rPr>
            </w:pPr>
            <w:r w:rsidRPr="004B74FC">
              <w:rPr>
                <w:rFonts w:asciiTheme="minorHAnsi" w:hAnsiTheme="minorHAnsi" w:cstheme="minorHAnsi"/>
                <w:sz w:val="22"/>
                <w:szCs w:val="22"/>
              </w:rPr>
              <w:t>Timm Schimke</w:t>
            </w:r>
          </w:p>
          <w:p w14:paraId="2FD4865C" w14:textId="536E473F" w:rsidR="004B74FC" w:rsidRPr="0056474E" w:rsidRDefault="004B74FC" w:rsidP="000F76EA">
            <w:pPr>
              <w:rPr>
                <w:rFonts w:asciiTheme="minorHAnsi" w:hAnsiTheme="minorHAnsi" w:cstheme="minorHAnsi"/>
                <w:sz w:val="22"/>
                <w:szCs w:val="22"/>
              </w:rPr>
            </w:pPr>
            <w:r>
              <w:rPr>
                <w:rFonts w:asciiTheme="minorHAnsi" w:hAnsiTheme="minorHAnsi" w:cstheme="minorHAnsi"/>
                <w:sz w:val="22"/>
                <w:szCs w:val="22"/>
              </w:rPr>
              <w:t>Director</w:t>
            </w:r>
          </w:p>
        </w:tc>
        <w:tc>
          <w:tcPr>
            <w:tcW w:w="243" w:type="pct"/>
          </w:tcPr>
          <w:p w14:paraId="0733359E" w14:textId="77777777" w:rsidR="000F76EA" w:rsidRPr="0056474E" w:rsidRDefault="000F76EA" w:rsidP="000F76EA">
            <w:pPr>
              <w:jc w:val="center"/>
              <w:rPr>
                <w:rFonts w:asciiTheme="minorHAnsi" w:hAnsiTheme="minorHAnsi" w:cstheme="minorHAnsi"/>
                <w:sz w:val="22"/>
                <w:szCs w:val="22"/>
              </w:rPr>
            </w:pPr>
          </w:p>
        </w:tc>
        <w:tc>
          <w:tcPr>
            <w:tcW w:w="1385" w:type="pct"/>
          </w:tcPr>
          <w:p w14:paraId="529C98BB" w14:textId="77777777" w:rsidR="000F76EA" w:rsidRPr="0056474E" w:rsidRDefault="000F76EA" w:rsidP="000F76EA">
            <w:pPr>
              <w:rPr>
                <w:rFonts w:asciiTheme="minorHAnsi" w:hAnsiTheme="minorHAnsi" w:cstheme="minorHAnsi"/>
                <w:sz w:val="22"/>
                <w:szCs w:val="22"/>
              </w:rPr>
            </w:pPr>
          </w:p>
        </w:tc>
      </w:tr>
      <w:tr w:rsidR="000F76EA" w:rsidRPr="0056474E" w14:paraId="271CEAF2" w14:textId="77777777" w:rsidTr="000F76EA">
        <w:trPr>
          <w:jc w:val="center"/>
        </w:trPr>
        <w:tc>
          <w:tcPr>
            <w:tcW w:w="244" w:type="pct"/>
            <w:vAlign w:val="center"/>
          </w:tcPr>
          <w:p w14:paraId="29DF834C" w14:textId="77777777" w:rsidR="000F76EA" w:rsidRPr="0056474E" w:rsidRDefault="000F76EA" w:rsidP="000F76EA">
            <w:pPr>
              <w:rPr>
                <w:rFonts w:asciiTheme="minorHAnsi" w:hAnsiTheme="minorHAnsi" w:cstheme="minorHAnsi"/>
                <w:sz w:val="22"/>
                <w:szCs w:val="22"/>
              </w:rPr>
            </w:pPr>
          </w:p>
        </w:tc>
        <w:tc>
          <w:tcPr>
            <w:tcW w:w="1489" w:type="pct"/>
            <w:vAlign w:val="center"/>
          </w:tcPr>
          <w:p w14:paraId="7EBCCC47" w14:textId="77777777" w:rsidR="000F76EA" w:rsidRPr="0056474E" w:rsidRDefault="000F76EA" w:rsidP="000F76EA">
            <w:pPr>
              <w:rPr>
                <w:rFonts w:asciiTheme="minorHAnsi" w:hAnsiTheme="minorHAnsi" w:cstheme="minorHAnsi"/>
                <w:sz w:val="22"/>
                <w:szCs w:val="22"/>
              </w:rPr>
            </w:pPr>
          </w:p>
        </w:tc>
        <w:tc>
          <w:tcPr>
            <w:tcW w:w="243" w:type="pct"/>
          </w:tcPr>
          <w:p w14:paraId="2BF5BF8C" w14:textId="77777777" w:rsidR="000F76EA" w:rsidRPr="0056474E" w:rsidRDefault="000F76EA" w:rsidP="000F76EA">
            <w:pPr>
              <w:jc w:val="center"/>
              <w:rPr>
                <w:rFonts w:asciiTheme="minorHAnsi" w:hAnsiTheme="minorHAnsi" w:cstheme="minorHAnsi"/>
                <w:sz w:val="22"/>
                <w:szCs w:val="22"/>
              </w:rPr>
            </w:pPr>
          </w:p>
        </w:tc>
        <w:tc>
          <w:tcPr>
            <w:tcW w:w="1396" w:type="pct"/>
          </w:tcPr>
          <w:p w14:paraId="0DC22C2A" w14:textId="77777777" w:rsidR="000F76EA" w:rsidRPr="0056474E" w:rsidRDefault="000F76EA" w:rsidP="000F76EA">
            <w:pPr>
              <w:rPr>
                <w:rFonts w:asciiTheme="minorHAnsi" w:hAnsiTheme="minorHAnsi" w:cstheme="minorHAnsi"/>
                <w:sz w:val="22"/>
                <w:szCs w:val="22"/>
              </w:rPr>
            </w:pPr>
          </w:p>
        </w:tc>
        <w:tc>
          <w:tcPr>
            <w:tcW w:w="243" w:type="pct"/>
          </w:tcPr>
          <w:p w14:paraId="6D24F39D" w14:textId="77777777" w:rsidR="000F76EA" w:rsidRPr="0056474E" w:rsidRDefault="000F76EA" w:rsidP="000F76EA">
            <w:pPr>
              <w:jc w:val="center"/>
              <w:rPr>
                <w:rFonts w:asciiTheme="minorHAnsi" w:hAnsiTheme="minorHAnsi" w:cstheme="minorHAnsi"/>
                <w:sz w:val="22"/>
                <w:szCs w:val="22"/>
              </w:rPr>
            </w:pPr>
          </w:p>
        </w:tc>
        <w:tc>
          <w:tcPr>
            <w:tcW w:w="1385" w:type="pct"/>
          </w:tcPr>
          <w:p w14:paraId="3DA2BC41" w14:textId="77777777" w:rsidR="000F76EA" w:rsidRPr="0056474E" w:rsidRDefault="000F76EA" w:rsidP="000F76EA">
            <w:pPr>
              <w:rPr>
                <w:rFonts w:asciiTheme="minorHAnsi" w:hAnsiTheme="minorHAnsi" w:cstheme="minorHAnsi"/>
                <w:sz w:val="22"/>
                <w:szCs w:val="22"/>
              </w:rPr>
            </w:pPr>
          </w:p>
        </w:tc>
      </w:tr>
      <w:tr w:rsidR="000F76EA" w:rsidRPr="0056474E" w14:paraId="42AD82D1" w14:textId="77777777" w:rsidTr="000F76EA">
        <w:trPr>
          <w:jc w:val="center"/>
        </w:trPr>
        <w:tc>
          <w:tcPr>
            <w:tcW w:w="244" w:type="pct"/>
          </w:tcPr>
          <w:p w14:paraId="1A988D87" w14:textId="77777777" w:rsidR="000F76EA" w:rsidRPr="0056474E" w:rsidRDefault="000F76EA" w:rsidP="000F76EA">
            <w:pPr>
              <w:rPr>
                <w:rFonts w:asciiTheme="minorHAnsi" w:hAnsiTheme="minorHAnsi" w:cstheme="minorHAnsi"/>
                <w:sz w:val="22"/>
                <w:szCs w:val="22"/>
              </w:rPr>
            </w:pPr>
          </w:p>
        </w:tc>
        <w:tc>
          <w:tcPr>
            <w:tcW w:w="1489" w:type="pct"/>
          </w:tcPr>
          <w:p w14:paraId="697A262B" w14:textId="37FEFAC0" w:rsidR="000F76EA" w:rsidRPr="0056474E" w:rsidRDefault="000F76EA" w:rsidP="000F76EA">
            <w:pPr>
              <w:rPr>
                <w:rFonts w:asciiTheme="minorHAnsi" w:hAnsiTheme="minorHAnsi" w:cstheme="minorHAnsi"/>
                <w:sz w:val="22"/>
                <w:szCs w:val="22"/>
              </w:rPr>
            </w:pPr>
            <w:r w:rsidRPr="0056474E">
              <w:rPr>
                <w:rFonts w:asciiTheme="minorHAnsi" w:hAnsiTheme="minorHAnsi" w:cstheme="minorHAnsi"/>
                <w:b/>
                <w:sz w:val="22"/>
                <w:szCs w:val="22"/>
              </w:rPr>
              <w:t>Guest(s):</w:t>
            </w:r>
          </w:p>
        </w:tc>
        <w:tc>
          <w:tcPr>
            <w:tcW w:w="243" w:type="pct"/>
            <w:vAlign w:val="center"/>
          </w:tcPr>
          <w:p w14:paraId="0E172D52" w14:textId="77777777" w:rsidR="000F76EA" w:rsidRPr="0056474E" w:rsidRDefault="000F76EA" w:rsidP="000F76EA">
            <w:pPr>
              <w:jc w:val="center"/>
              <w:rPr>
                <w:rFonts w:asciiTheme="minorHAnsi" w:hAnsiTheme="minorHAnsi" w:cstheme="minorHAnsi"/>
                <w:sz w:val="22"/>
                <w:szCs w:val="22"/>
              </w:rPr>
            </w:pPr>
          </w:p>
        </w:tc>
        <w:tc>
          <w:tcPr>
            <w:tcW w:w="1396" w:type="pct"/>
            <w:vAlign w:val="center"/>
          </w:tcPr>
          <w:p w14:paraId="2A325345" w14:textId="77777777" w:rsidR="000F76EA" w:rsidRPr="0056474E" w:rsidRDefault="000F76EA" w:rsidP="000F76EA">
            <w:pPr>
              <w:rPr>
                <w:rFonts w:asciiTheme="minorHAnsi" w:hAnsiTheme="minorHAnsi" w:cstheme="minorHAnsi"/>
                <w:sz w:val="22"/>
                <w:szCs w:val="22"/>
              </w:rPr>
            </w:pPr>
          </w:p>
        </w:tc>
        <w:tc>
          <w:tcPr>
            <w:tcW w:w="243" w:type="pct"/>
          </w:tcPr>
          <w:p w14:paraId="67B1458C" w14:textId="77777777" w:rsidR="000F76EA" w:rsidRPr="0056474E" w:rsidRDefault="000F76EA" w:rsidP="000F76EA">
            <w:pPr>
              <w:jc w:val="center"/>
              <w:rPr>
                <w:rFonts w:asciiTheme="minorHAnsi" w:hAnsiTheme="minorHAnsi" w:cstheme="minorHAnsi"/>
                <w:sz w:val="22"/>
                <w:szCs w:val="22"/>
              </w:rPr>
            </w:pPr>
          </w:p>
        </w:tc>
        <w:tc>
          <w:tcPr>
            <w:tcW w:w="1385" w:type="pct"/>
          </w:tcPr>
          <w:p w14:paraId="16C5F0A4" w14:textId="77777777" w:rsidR="000F76EA" w:rsidRPr="0056474E" w:rsidRDefault="000F76EA" w:rsidP="000F76EA">
            <w:pPr>
              <w:rPr>
                <w:rFonts w:asciiTheme="minorHAnsi" w:hAnsiTheme="minorHAnsi" w:cstheme="minorHAnsi"/>
                <w:sz w:val="22"/>
                <w:szCs w:val="22"/>
              </w:rPr>
            </w:pPr>
          </w:p>
        </w:tc>
      </w:tr>
      <w:tr w:rsidR="000F76EA" w:rsidRPr="0056474E" w14:paraId="1EF97435" w14:textId="77777777" w:rsidTr="000A1A3E">
        <w:trPr>
          <w:jc w:val="center"/>
        </w:trPr>
        <w:tc>
          <w:tcPr>
            <w:tcW w:w="244" w:type="pct"/>
            <w:vAlign w:val="center"/>
          </w:tcPr>
          <w:p w14:paraId="1A632D69" w14:textId="4BE67689" w:rsidR="000F76EA" w:rsidRPr="0056474E" w:rsidRDefault="000F76EA" w:rsidP="000F76EA">
            <w:pP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489" w:type="pct"/>
          </w:tcPr>
          <w:p w14:paraId="2F594B95" w14:textId="77777777" w:rsidR="000A1A3E" w:rsidRDefault="000A1A3E" w:rsidP="000A1A3E">
            <w:pPr>
              <w:rPr>
                <w:rFonts w:asciiTheme="minorHAnsi" w:hAnsiTheme="minorHAnsi" w:cstheme="minorHAnsi"/>
                <w:sz w:val="22"/>
                <w:szCs w:val="22"/>
              </w:rPr>
            </w:pPr>
            <w:r>
              <w:rPr>
                <w:rFonts w:asciiTheme="minorHAnsi" w:hAnsiTheme="minorHAnsi" w:cstheme="minorHAnsi"/>
                <w:sz w:val="22"/>
                <w:szCs w:val="22"/>
              </w:rPr>
              <w:t>Denise Rowcroft</w:t>
            </w:r>
          </w:p>
          <w:p w14:paraId="69D1C89E" w14:textId="35AB729F" w:rsidR="000A1A3E" w:rsidRPr="0056474E" w:rsidRDefault="000A1A3E" w:rsidP="000A1A3E">
            <w:pPr>
              <w:rPr>
                <w:rFonts w:asciiTheme="minorHAnsi" w:hAnsiTheme="minorHAnsi" w:cstheme="minorHAnsi"/>
                <w:sz w:val="22"/>
                <w:szCs w:val="22"/>
              </w:rPr>
            </w:pPr>
            <w:r>
              <w:rPr>
                <w:rFonts w:asciiTheme="minorHAnsi" w:hAnsiTheme="minorHAnsi" w:cstheme="minorHAnsi"/>
                <w:sz w:val="22"/>
                <w:szCs w:val="22"/>
              </w:rPr>
              <w:t>The Environmental Center</w:t>
            </w:r>
          </w:p>
        </w:tc>
        <w:tc>
          <w:tcPr>
            <w:tcW w:w="243" w:type="pct"/>
            <w:vAlign w:val="center"/>
          </w:tcPr>
          <w:p w14:paraId="300A4D6F" w14:textId="635E36FD" w:rsidR="000F76EA" w:rsidRPr="0056474E" w:rsidRDefault="000F76EA" w:rsidP="000F76EA">
            <w:pPr>
              <w:jc w:val="center"/>
              <w:rPr>
                <w:rFonts w:asciiTheme="minorHAnsi" w:hAnsiTheme="minorHAnsi" w:cstheme="minorHAnsi"/>
                <w:sz w:val="22"/>
                <w:szCs w:val="22"/>
              </w:rPr>
            </w:pPr>
            <w:r w:rsidRPr="0056474E">
              <w:rPr>
                <w:rFonts w:asciiTheme="minorHAnsi" w:hAnsiTheme="minorHAnsi" w:cstheme="minorHAnsi"/>
                <w:sz w:val="22"/>
                <w:szCs w:val="22"/>
              </w:rPr>
              <w:sym w:font="Wingdings 2" w:char="F050"/>
            </w:r>
            <w:r w:rsidRPr="0056474E">
              <w:rPr>
                <w:rFonts w:asciiTheme="minorHAnsi" w:hAnsiTheme="minorHAnsi" w:cstheme="minorHAnsi"/>
                <w:b/>
                <w:sz w:val="22"/>
                <w:szCs w:val="22"/>
              </w:rPr>
              <w:t>G</w:t>
            </w:r>
          </w:p>
        </w:tc>
        <w:tc>
          <w:tcPr>
            <w:tcW w:w="1396" w:type="pct"/>
            <w:vAlign w:val="center"/>
          </w:tcPr>
          <w:p w14:paraId="00B16884" w14:textId="77777777" w:rsidR="000A1A3E" w:rsidRDefault="000A1A3E" w:rsidP="000A1A3E">
            <w:pPr>
              <w:rPr>
                <w:rFonts w:asciiTheme="minorHAnsi" w:hAnsiTheme="minorHAnsi" w:cstheme="minorHAnsi"/>
                <w:sz w:val="22"/>
                <w:szCs w:val="22"/>
              </w:rPr>
            </w:pPr>
            <w:r>
              <w:rPr>
                <w:rFonts w:asciiTheme="minorHAnsi" w:hAnsiTheme="minorHAnsi" w:cstheme="minorHAnsi"/>
                <w:sz w:val="22"/>
                <w:szCs w:val="22"/>
              </w:rPr>
              <w:t>Randy Stutzman</w:t>
            </w:r>
          </w:p>
          <w:p w14:paraId="164974B7" w14:textId="31033BB6" w:rsidR="000F76EA" w:rsidRPr="0056474E" w:rsidRDefault="000A1A3E" w:rsidP="000A1A3E">
            <w:pPr>
              <w:rPr>
                <w:rFonts w:asciiTheme="minorHAnsi" w:hAnsiTheme="minorHAnsi" w:cstheme="minorHAnsi"/>
                <w:sz w:val="22"/>
                <w:szCs w:val="22"/>
              </w:rPr>
            </w:pPr>
            <w:r>
              <w:rPr>
                <w:rFonts w:asciiTheme="minorHAnsi" w:hAnsiTheme="minorHAnsi" w:cstheme="minorHAnsi"/>
                <w:sz w:val="22"/>
                <w:szCs w:val="22"/>
              </w:rPr>
              <w:t>Bend Garbage and Recycling</w:t>
            </w:r>
          </w:p>
        </w:tc>
        <w:tc>
          <w:tcPr>
            <w:tcW w:w="243" w:type="pct"/>
          </w:tcPr>
          <w:p w14:paraId="1B0F5EB5" w14:textId="77777777" w:rsidR="000F76EA" w:rsidRPr="0056474E" w:rsidRDefault="000F76EA" w:rsidP="000F76EA">
            <w:pPr>
              <w:jc w:val="center"/>
              <w:rPr>
                <w:rFonts w:asciiTheme="minorHAnsi" w:hAnsiTheme="minorHAnsi" w:cstheme="minorHAnsi"/>
                <w:sz w:val="22"/>
                <w:szCs w:val="22"/>
              </w:rPr>
            </w:pPr>
          </w:p>
        </w:tc>
        <w:tc>
          <w:tcPr>
            <w:tcW w:w="1385" w:type="pct"/>
          </w:tcPr>
          <w:p w14:paraId="37B11182" w14:textId="77777777" w:rsidR="000F76EA" w:rsidRPr="0056474E" w:rsidRDefault="000F76EA" w:rsidP="000F76EA">
            <w:pPr>
              <w:rPr>
                <w:rFonts w:asciiTheme="minorHAnsi" w:hAnsiTheme="minorHAnsi" w:cstheme="minorHAnsi"/>
                <w:sz w:val="22"/>
                <w:szCs w:val="22"/>
              </w:rPr>
            </w:pPr>
          </w:p>
        </w:tc>
      </w:tr>
      <w:tr w:rsidR="000F76EA" w:rsidRPr="0056474E" w14:paraId="62FDBDB3" w14:textId="77777777" w:rsidTr="000F76EA">
        <w:trPr>
          <w:jc w:val="center"/>
        </w:trPr>
        <w:tc>
          <w:tcPr>
            <w:tcW w:w="244" w:type="pct"/>
            <w:vAlign w:val="center"/>
          </w:tcPr>
          <w:p w14:paraId="6EE38F16" w14:textId="77777777" w:rsidR="000F76EA" w:rsidRPr="0056474E" w:rsidRDefault="000F76EA" w:rsidP="000F76EA">
            <w:pPr>
              <w:rPr>
                <w:rFonts w:asciiTheme="minorHAnsi" w:hAnsiTheme="minorHAnsi" w:cstheme="minorHAnsi"/>
                <w:sz w:val="22"/>
                <w:szCs w:val="22"/>
              </w:rPr>
            </w:pPr>
          </w:p>
        </w:tc>
        <w:tc>
          <w:tcPr>
            <w:tcW w:w="1489" w:type="pct"/>
            <w:vAlign w:val="center"/>
          </w:tcPr>
          <w:p w14:paraId="2AF52C3D" w14:textId="77777777" w:rsidR="000F76EA" w:rsidRPr="0056474E" w:rsidRDefault="000F76EA" w:rsidP="000F76EA">
            <w:pPr>
              <w:rPr>
                <w:rFonts w:asciiTheme="minorHAnsi" w:hAnsiTheme="minorHAnsi" w:cstheme="minorHAnsi"/>
                <w:sz w:val="22"/>
                <w:szCs w:val="22"/>
              </w:rPr>
            </w:pPr>
          </w:p>
        </w:tc>
        <w:tc>
          <w:tcPr>
            <w:tcW w:w="243" w:type="pct"/>
          </w:tcPr>
          <w:p w14:paraId="1AAEF3B5" w14:textId="77777777" w:rsidR="000F76EA" w:rsidRPr="0056474E" w:rsidRDefault="000F76EA" w:rsidP="000F76EA">
            <w:pPr>
              <w:jc w:val="center"/>
              <w:rPr>
                <w:rFonts w:asciiTheme="minorHAnsi" w:hAnsiTheme="minorHAnsi" w:cstheme="minorHAnsi"/>
                <w:sz w:val="22"/>
                <w:szCs w:val="22"/>
              </w:rPr>
            </w:pPr>
          </w:p>
        </w:tc>
        <w:tc>
          <w:tcPr>
            <w:tcW w:w="1396" w:type="pct"/>
          </w:tcPr>
          <w:p w14:paraId="44C82E89" w14:textId="77777777" w:rsidR="000F76EA" w:rsidRPr="0056474E" w:rsidRDefault="000F76EA" w:rsidP="000F76EA">
            <w:pPr>
              <w:rPr>
                <w:rFonts w:asciiTheme="minorHAnsi" w:hAnsiTheme="minorHAnsi" w:cstheme="minorHAnsi"/>
                <w:sz w:val="22"/>
                <w:szCs w:val="22"/>
              </w:rPr>
            </w:pPr>
          </w:p>
        </w:tc>
        <w:tc>
          <w:tcPr>
            <w:tcW w:w="243" w:type="pct"/>
          </w:tcPr>
          <w:p w14:paraId="4EAE180F" w14:textId="77777777" w:rsidR="000F76EA" w:rsidRPr="0056474E" w:rsidRDefault="000F76EA" w:rsidP="000F76EA">
            <w:pPr>
              <w:jc w:val="center"/>
              <w:rPr>
                <w:rFonts w:asciiTheme="minorHAnsi" w:hAnsiTheme="minorHAnsi" w:cstheme="minorHAnsi"/>
                <w:sz w:val="22"/>
                <w:szCs w:val="22"/>
              </w:rPr>
            </w:pPr>
          </w:p>
        </w:tc>
        <w:tc>
          <w:tcPr>
            <w:tcW w:w="1385" w:type="pct"/>
          </w:tcPr>
          <w:p w14:paraId="07DDCC92" w14:textId="77777777" w:rsidR="000F76EA" w:rsidRPr="0056474E" w:rsidRDefault="000F76EA" w:rsidP="000F76EA">
            <w:pPr>
              <w:rPr>
                <w:rFonts w:asciiTheme="minorHAnsi" w:hAnsiTheme="minorHAnsi" w:cstheme="minorHAnsi"/>
                <w:sz w:val="22"/>
                <w:szCs w:val="22"/>
              </w:rPr>
            </w:pPr>
          </w:p>
        </w:tc>
      </w:tr>
      <w:tr w:rsidR="000F76EA" w:rsidRPr="0056474E" w14:paraId="42FF46B3" w14:textId="77777777" w:rsidTr="009B0124">
        <w:trPr>
          <w:jc w:val="center"/>
        </w:trPr>
        <w:tc>
          <w:tcPr>
            <w:tcW w:w="244" w:type="pct"/>
            <w:tcBorders>
              <w:top w:val="double" w:sz="12" w:space="0" w:color="A5A5A5" w:themeColor="accent3"/>
              <w:left w:val="double" w:sz="12" w:space="0" w:color="A5A5A5" w:themeColor="accent3"/>
            </w:tcBorders>
            <w:vAlign w:val="center"/>
          </w:tcPr>
          <w:p w14:paraId="3B6372DD" w14:textId="14445EB2" w:rsidR="000F76EA" w:rsidRPr="0056474E" w:rsidRDefault="000F76EA" w:rsidP="000F76EA">
            <w:pPr>
              <w:jc w:val="center"/>
              <w:rPr>
                <w:rFonts w:asciiTheme="minorHAnsi" w:hAnsiTheme="minorHAnsi" w:cstheme="minorHAnsi"/>
                <w:b/>
                <w:i/>
                <w:sz w:val="22"/>
                <w:szCs w:val="22"/>
              </w:rPr>
            </w:pPr>
            <w:r w:rsidRPr="0056474E">
              <w:rPr>
                <w:rFonts w:asciiTheme="minorHAnsi" w:hAnsiTheme="minorHAnsi" w:cstheme="minorHAnsi"/>
                <w:i/>
                <w:sz w:val="22"/>
                <w:szCs w:val="22"/>
              </w:rPr>
              <w:sym w:font="Wingdings 2" w:char="F050"/>
            </w:r>
          </w:p>
        </w:tc>
        <w:tc>
          <w:tcPr>
            <w:tcW w:w="1489" w:type="pct"/>
            <w:tcBorders>
              <w:top w:val="double" w:sz="12" w:space="0" w:color="A5A5A5" w:themeColor="accent3"/>
            </w:tcBorders>
          </w:tcPr>
          <w:p w14:paraId="713A6545" w14:textId="1DF18DDC" w:rsidR="000F76EA" w:rsidRPr="0056474E" w:rsidRDefault="000F76EA" w:rsidP="000F76EA">
            <w:pPr>
              <w:rPr>
                <w:rFonts w:asciiTheme="minorHAnsi" w:hAnsiTheme="minorHAnsi" w:cstheme="minorHAnsi"/>
                <w:i/>
                <w:sz w:val="22"/>
                <w:szCs w:val="22"/>
              </w:rPr>
            </w:pPr>
            <w:r w:rsidRPr="0056474E">
              <w:rPr>
                <w:rFonts w:asciiTheme="minorHAnsi" w:hAnsiTheme="minorHAnsi" w:cstheme="minorHAnsi"/>
                <w:i/>
                <w:sz w:val="22"/>
                <w:szCs w:val="22"/>
              </w:rPr>
              <w:t>Present at meeting</w:t>
            </w:r>
          </w:p>
        </w:tc>
        <w:tc>
          <w:tcPr>
            <w:tcW w:w="243" w:type="pct"/>
            <w:tcBorders>
              <w:top w:val="double" w:sz="12" w:space="0" w:color="A5A5A5" w:themeColor="accent3"/>
            </w:tcBorders>
            <w:vAlign w:val="center"/>
          </w:tcPr>
          <w:p w14:paraId="684BF1DD" w14:textId="77777777" w:rsidR="000F76EA" w:rsidRPr="0056474E" w:rsidRDefault="000F76EA" w:rsidP="000F76EA">
            <w:pPr>
              <w:jc w:val="center"/>
              <w:rPr>
                <w:rFonts w:asciiTheme="minorHAnsi" w:hAnsiTheme="minorHAnsi" w:cstheme="minorHAnsi"/>
                <w:i/>
                <w:sz w:val="22"/>
                <w:szCs w:val="22"/>
              </w:rPr>
            </w:pPr>
            <w:r w:rsidRPr="0056474E">
              <w:rPr>
                <w:rFonts w:asciiTheme="minorHAnsi" w:hAnsiTheme="minorHAnsi" w:cstheme="minorHAnsi"/>
                <w:i/>
                <w:sz w:val="22"/>
                <w:szCs w:val="22"/>
              </w:rPr>
              <w:t>*</w:t>
            </w:r>
          </w:p>
        </w:tc>
        <w:tc>
          <w:tcPr>
            <w:tcW w:w="1396" w:type="pct"/>
            <w:tcBorders>
              <w:top w:val="double" w:sz="12" w:space="0" w:color="A5A5A5" w:themeColor="accent3"/>
            </w:tcBorders>
          </w:tcPr>
          <w:p w14:paraId="448A9768" w14:textId="77777777" w:rsidR="000F76EA" w:rsidRPr="0056474E" w:rsidRDefault="000F76EA" w:rsidP="000F76EA">
            <w:pPr>
              <w:rPr>
                <w:rFonts w:asciiTheme="minorHAnsi" w:hAnsiTheme="minorHAnsi" w:cstheme="minorHAnsi"/>
                <w:i/>
                <w:sz w:val="22"/>
                <w:szCs w:val="22"/>
              </w:rPr>
            </w:pPr>
            <w:r w:rsidRPr="0056474E">
              <w:rPr>
                <w:rFonts w:asciiTheme="minorHAnsi" w:hAnsiTheme="minorHAnsi" w:cstheme="minorHAnsi"/>
                <w:i/>
                <w:sz w:val="22"/>
                <w:szCs w:val="22"/>
              </w:rPr>
              <w:t>Teleconference</w:t>
            </w:r>
          </w:p>
        </w:tc>
        <w:tc>
          <w:tcPr>
            <w:tcW w:w="243" w:type="pct"/>
            <w:tcBorders>
              <w:top w:val="double" w:sz="12" w:space="0" w:color="A5A5A5" w:themeColor="accent3"/>
            </w:tcBorders>
          </w:tcPr>
          <w:p w14:paraId="13DF4EBF" w14:textId="5750A42B" w:rsidR="000F76EA" w:rsidRPr="0056474E" w:rsidRDefault="000F76EA" w:rsidP="000F76EA">
            <w:pPr>
              <w:jc w:val="center"/>
              <w:rPr>
                <w:rFonts w:asciiTheme="minorHAnsi" w:hAnsiTheme="minorHAnsi" w:cstheme="minorHAnsi"/>
                <w:i/>
                <w:sz w:val="22"/>
                <w:szCs w:val="22"/>
              </w:rPr>
            </w:pPr>
          </w:p>
        </w:tc>
        <w:tc>
          <w:tcPr>
            <w:tcW w:w="1385" w:type="pct"/>
            <w:tcBorders>
              <w:top w:val="double" w:sz="12" w:space="0" w:color="A5A5A5" w:themeColor="accent3"/>
              <w:right w:val="double" w:sz="12" w:space="0" w:color="A5A5A5" w:themeColor="accent3"/>
            </w:tcBorders>
          </w:tcPr>
          <w:p w14:paraId="78DCA051" w14:textId="344507FF" w:rsidR="000F76EA" w:rsidRPr="0056474E" w:rsidRDefault="000F76EA" w:rsidP="000F76EA">
            <w:pPr>
              <w:rPr>
                <w:rFonts w:asciiTheme="minorHAnsi" w:hAnsiTheme="minorHAnsi" w:cstheme="minorHAnsi"/>
                <w:i/>
                <w:sz w:val="22"/>
                <w:szCs w:val="22"/>
              </w:rPr>
            </w:pPr>
          </w:p>
        </w:tc>
      </w:tr>
      <w:tr w:rsidR="000F76EA" w:rsidRPr="0056474E" w14:paraId="3DC4FA55" w14:textId="77777777" w:rsidTr="000F76EA">
        <w:trPr>
          <w:jc w:val="center"/>
        </w:trPr>
        <w:tc>
          <w:tcPr>
            <w:tcW w:w="244" w:type="pct"/>
            <w:tcBorders>
              <w:left w:val="double" w:sz="12" w:space="0" w:color="A5A5A5" w:themeColor="accent3"/>
              <w:bottom w:val="double" w:sz="12" w:space="0" w:color="A5A5A5" w:themeColor="accent3"/>
            </w:tcBorders>
          </w:tcPr>
          <w:p w14:paraId="564823DB" w14:textId="0EF834E7" w:rsidR="000F76EA" w:rsidRPr="0056474E" w:rsidRDefault="000F76EA" w:rsidP="000F76EA">
            <w:pPr>
              <w:jc w:val="center"/>
              <w:rPr>
                <w:rFonts w:asciiTheme="minorHAnsi" w:hAnsiTheme="minorHAnsi" w:cstheme="minorHAnsi"/>
                <w:b/>
                <w:i/>
                <w:sz w:val="22"/>
                <w:szCs w:val="22"/>
              </w:rPr>
            </w:pPr>
            <w:r>
              <w:rPr>
                <w:rFonts w:asciiTheme="minorHAnsi" w:hAnsiTheme="minorHAnsi" w:cstheme="minorHAnsi"/>
                <w:b/>
                <w:i/>
                <w:sz w:val="22"/>
                <w:szCs w:val="22"/>
              </w:rPr>
              <w:t>C</w:t>
            </w:r>
          </w:p>
        </w:tc>
        <w:tc>
          <w:tcPr>
            <w:tcW w:w="1489" w:type="pct"/>
            <w:tcBorders>
              <w:bottom w:val="double" w:sz="12" w:space="0" w:color="A5A5A5" w:themeColor="accent3"/>
            </w:tcBorders>
          </w:tcPr>
          <w:p w14:paraId="289478CE" w14:textId="3FF4065A" w:rsidR="000F76EA" w:rsidRPr="0056474E" w:rsidRDefault="000F76EA" w:rsidP="000F76EA">
            <w:pPr>
              <w:rPr>
                <w:rFonts w:asciiTheme="minorHAnsi" w:hAnsiTheme="minorHAnsi" w:cstheme="minorHAnsi"/>
                <w:i/>
                <w:sz w:val="22"/>
                <w:szCs w:val="22"/>
              </w:rPr>
            </w:pPr>
            <w:r>
              <w:rPr>
                <w:rFonts w:asciiTheme="minorHAnsi" w:hAnsiTheme="minorHAnsi" w:cstheme="minorHAnsi"/>
                <w:i/>
                <w:sz w:val="22"/>
                <w:szCs w:val="22"/>
              </w:rPr>
              <w:t>Consultant</w:t>
            </w:r>
          </w:p>
        </w:tc>
        <w:tc>
          <w:tcPr>
            <w:tcW w:w="243" w:type="pct"/>
            <w:tcBorders>
              <w:bottom w:val="double" w:sz="12" w:space="0" w:color="A5A5A5" w:themeColor="accent3"/>
            </w:tcBorders>
          </w:tcPr>
          <w:p w14:paraId="62EB2E0E" w14:textId="77777777" w:rsidR="000F76EA" w:rsidRPr="0056474E" w:rsidRDefault="000F76EA" w:rsidP="000F76EA">
            <w:pPr>
              <w:jc w:val="center"/>
              <w:rPr>
                <w:rFonts w:asciiTheme="minorHAnsi" w:hAnsiTheme="minorHAnsi" w:cstheme="minorHAnsi"/>
                <w:b/>
                <w:i/>
                <w:sz w:val="22"/>
                <w:szCs w:val="22"/>
              </w:rPr>
            </w:pPr>
            <w:r w:rsidRPr="0056474E">
              <w:rPr>
                <w:rFonts w:asciiTheme="minorHAnsi" w:hAnsiTheme="minorHAnsi" w:cstheme="minorHAnsi"/>
                <w:b/>
                <w:i/>
                <w:sz w:val="22"/>
                <w:szCs w:val="22"/>
              </w:rPr>
              <w:t>G</w:t>
            </w:r>
          </w:p>
        </w:tc>
        <w:tc>
          <w:tcPr>
            <w:tcW w:w="1396" w:type="pct"/>
            <w:tcBorders>
              <w:bottom w:val="double" w:sz="12" w:space="0" w:color="A5A5A5" w:themeColor="accent3"/>
            </w:tcBorders>
          </w:tcPr>
          <w:p w14:paraId="7352CA44" w14:textId="77777777" w:rsidR="000F76EA" w:rsidRPr="0056474E" w:rsidRDefault="000F76EA" w:rsidP="000F76EA">
            <w:pPr>
              <w:rPr>
                <w:rFonts w:asciiTheme="minorHAnsi" w:hAnsiTheme="minorHAnsi" w:cstheme="minorHAnsi"/>
                <w:i/>
                <w:sz w:val="22"/>
                <w:szCs w:val="22"/>
              </w:rPr>
            </w:pPr>
            <w:r w:rsidRPr="0056474E">
              <w:rPr>
                <w:rFonts w:asciiTheme="minorHAnsi" w:hAnsiTheme="minorHAnsi" w:cstheme="minorHAnsi"/>
                <w:i/>
                <w:sz w:val="22"/>
                <w:szCs w:val="22"/>
              </w:rPr>
              <w:t>Guest</w:t>
            </w:r>
          </w:p>
        </w:tc>
        <w:tc>
          <w:tcPr>
            <w:tcW w:w="243" w:type="pct"/>
            <w:tcBorders>
              <w:bottom w:val="double" w:sz="12" w:space="0" w:color="A5A5A5" w:themeColor="accent3"/>
            </w:tcBorders>
          </w:tcPr>
          <w:p w14:paraId="4A268438" w14:textId="77777777" w:rsidR="000F76EA" w:rsidRPr="0056474E" w:rsidRDefault="000F76EA" w:rsidP="000F76EA">
            <w:pPr>
              <w:jc w:val="center"/>
              <w:rPr>
                <w:rFonts w:asciiTheme="minorHAnsi" w:hAnsiTheme="minorHAnsi" w:cstheme="minorHAnsi"/>
                <w:b/>
                <w:i/>
                <w:sz w:val="22"/>
                <w:szCs w:val="22"/>
              </w:rPr>
            </w:pPr>
            <w:r w:rsidRPr="0056474E">
              <w:rPr>
                <w:rFonts w:asciiTheme="minorHAnsi" w:hAnsiTheme="minorHAnsi" w:cstheme="minorHAnsi"/>
                <w:b/>
                <w:i/>
                <w:sz w:val="22"/>
                <w:szCs w:val="22"/>
              </w:rPr>
              <w:t>S</w:t>
            </w:r>
          </w:p>
        </w:tc>
        <w:tc>
          <w:tcPr>
            <w:tcW w:w="1385" w:type="pct"/>
            <w:tcBorders>
              <w:bottom w:val="double" w:sz="12" w:space="0" w:color="A5A5A5" w:themeColor="accent3"/>
              <w:right w:val="double" w:sz="12" w:space="0" w:color="A5A5A5" w:themeColor="accent3"/>
            </w:tcBorders>
          </w:tcPr>
          <w:p w14:paraId="42AB3960" w14:textId="77777777" w:rsidR="000F76EA" w:rsidRPr="0056474E" w:rsidRDefault="000F76EA" w:rsidP="000F76EA">
            <w:pPr>
              <w:rPr>
                <w:rFonts w:asciiTheme="minorHAnsi" w:hAnsiTheme="minorHAnsi" w:cstheme="minorHAnsi"/>
                <w:i/>
                <w:sz w:val="22"/>
                <w:szCs w:val="22"/>
              </w:rPr>
            </w:pPr>
            <w:r w:rsidRPr="0056474E">
              <w:rPr>
                <w:rFonts w:asciiTheme="minorHAnsi" w:hAnsiTheme="minorHAnsi" w:cstheme="minorHAnsi"/>
                <w:i/>
                <w:sz w:val="22"/>
                <w:szCs w:val="22"/>
              </w:rPr>
              <w:t>Staff</w:t>
            </w:r>
          </w:p>
        </w:tc>
      </w:tr>
    </w:tbl>
    <w:p w14:paraId="48C45C48" w14:textId="77777777" w:rsidR="00B21ACF" w:rsidRPr="0056474E" w:rsidRDefault="00B21ACF" w:rsidP="00B21ACF">
      <w:pPr>
        <w:pStyle w:val="BodyText"/>
        <w:spacing w:after="0"/>
        <w:rPr>
          <w:rFonts w:asciiTheme="minorHAnsi" w:hAnsiTheme="minorHAnsi" w:cstheme="minorHAnsi"/>
          <w:sz w:val="22"/>
          <w:szCs w:val="22"/>
          <w:lang w:val="en-GB"/>
        </w:rPr>
      </w:pPr>
    </w:p>
    <w:p w14:paraId="301501FC" w14:textId="7855E11D" w:rsidR="00B21ACF" w:rsidRPr="0056474E" w:rsidRDefault="00B21ACF" w:rsidP="00B21ACF">
      <w:pPr>
        <w:pStyle w:val="BodyText"/>
        <w:spacing w:after="0"/>
        <w:rPr>
          <w:rFonts w:asciiTheme="minorHAnsi" w:hAnsiTheme="minorHAnsi" w:cstheme="minorHAnsi"/>
          <w:color w:val="0070C0"/>
          <w:sz w:val="22"/>
          <w:szCs w:val="22"/>
          <w:lang w:val="en-GB"/>
        </w:rPr>
      </w:pPr>
      <w:r w:rsidRPr="0056474E">
        <w:rPr>
          <w:rFonts w:asciiTheme="minorHAnsi" w:hAnsiTheme="minorHAnsi" w:cstheme="minorHAnsi"/>
          <w:color w:val="0070C0"/>
          <w:sz w:val="22"/>
          <w:szCs w:val="22"/>
          <w:lang w:val="en-GB"/>
        </w:rPr>
        <w:t xml:space="preserve">Decisions/Actions Taken by the </w:t>
      </w:r>
      <w:r w:rsidR="006045B9">
        <w:rPr>
          <w:rFonts w:asciiTheme="minorHAnsi" w:hAnsiTheme="minorHAnsi" w:cstheme="minorHAnsi"/>
          <w:color w:val="0070C0"/>
          <w:sz w:val="22"/>
          <w:szCs w:val="22"/>
          <w:lang w:val="en-GB"/>
        </w:rPr>
        <w:t>Committee</w:t>
      </w:r>
      <w:r w:rsidRPr="0056474E">
        <w:rPr>
          <w:rFonts w:asciiTheme="minorHAnsi" w:hAnsiTheme="minorHAnsi" w:cstheme="minorHAnsi"/>
          <w:color w:val="0070C0"/>
          <w:sz w:val="22"/>
          <w:szCs w:val="22"/>
          <w:lang w:val="en-GB"/>
        </w:rPr>
        <w:t xml:space="preserve"> in Blue</w:t>
      </w:r>
    </w:p>
    <w:p w14:paraId="30F9F37E" w14:textId="77777777" w:rsidR="00B21ACF" w:rsidRPr="0056474E" w:rsidRDefault="00B21ACF" w:rsidP="00B21ACF">
      <w:pPr>
        <w:pStyle w:val="BodyText"/>
        <w:spacing w:after="0"/>
        <w:rPr>
          <w:rFonts w:asciiTheme="minorHAnsi" w:hAnsiTheme="minorHAnsi" w:cstheme="minorHAnsi"/>
          <w:color w:val="C00000"/>
          <w:sz w:val="22"/>
          <w:szCs w:val="22"/>
          <w:lang w:val="en-GB"/>
        </w:rPr>
      </w:pPr>
      <w:r w:rsidRPr="0056474E">
        <w:rPr>
          <w:rFonts w:asciiTheme="minorHAnsi" w:hAnsiTheme="minorHAnsi" w:cstheme="minorHAnsi"/>
          <w:color w:val="C00000"/>
          <w:sz w:val="22"/>
          <w:szCs w:val="22"/>
          <w:lang w:val="en-GB"/>
        </w:rPr>
        <w:t>Items Requiring Follow-up in Red</w:t>
      </w:r>
    </w:p>
    <w:p w14:paraId="7FFF0588" w14:textId="77777777" w:rsidR="00B21ACF" w:rsidRPr="0056474E" w:rsidRDefault="00B21ACF" w:rsidP="00B21ACF">
      <w:pPr>
        <w:pStyle w:val="BodyText"/>
        <w:spacing w:after="0"/>
        <w:rPr>
          <w:rFonts w:asciiTheme="minorHAnsi" w:hAnsiTheme="minorHAnsi" w:cstheme="minorHAnsi"/>
          <w:color w:val="C00000"/>
          <w:sz w:val="22"/>
          <w:szCs w:val="22"/>
          <w:lang w:val="en-GB"/>
        </w:rPr>
      </w:pPr>
    </w:p>
    <w:p w14:paraId="75842DA9" w14:textId="77777777" w:rsidR="00B21ACF" w:rsidRPr="0056474E" w:rsidRDefault="00B21ACF" w:rsidP="00B21ACF">
      <w:pPr>
        <w:pStyle w:val="BodyText"/>
        <w:spacing w:after="0" w:line="100" w:lineRule="exact"/>
        <w:rPr>
          <w:rFonts w:asciiTheme="minorHAnsi" w:hAnsiTheme="minorHAnsi" w:cstheme="minorHAnsi"/>
          <w:sz w:val="22"/>
          <w:szCs w:val="22"/>
          <w:lang w:val="en-GB"/>
        </w:rPr>
      </w:pPr>
    </w:p>
    <w:p w14:paraId="6AD8A4F4" w14:textId="5E1FD87F" w:rsidR="00B21ACF" w:rsidRPr="0056474E" w:rsidRDefault="00B21ACF" w:rsidP="002869EF">
      <w:pPr>
        <w:pStyle w:val="BodyText"/>
        <w:spacing w:after="0"/>
        <w:ind w:left="360"/>
        <w:rPr>
          <w:rFonts w:asciiTheme="minorHAnsi" w:hAnsiTheme="minorHAnsi" w:cstheme="minorHAnsi"/>
          <w:sz w:val="22"/>
          <w:szCs w:val="22"/>
          <w:lang w:val="en-GB"/>
        </w:rPr>
      </w:pPr>
      <w:r w:rsidRPr="0056474E">
        <w:rPr>
          <w:rFonts w:asciiTheme="minorHAnsi" w:hAnsiTheme="minorHAnsi" w:cstheme="minorHAnsi"/>
          <w:b/>
          <w:sz w:val="22"/>
          <w:szCs w:val="22"/>
        </w:rPr>
        <w:t>Call to Order</w:t>
      </w:r>
      <w:r w:rsidRPr="0056474E">
        <w:rPr>
          <w:rFonts w:asciiTheme="minorHAnsi" w:hAnsiTheme="minorHAnsi" w:cstheme="minorHAnsi"/>
          <w:sz w:val="22"/>
          <w:szCs w:val="22"/>
        </w:rPr>
        <w:t xml:space="preserve">:  </w:t>
      </w:r>
      <w:r w:rsidR="00FD7B0F" w:rsidRPr="00FD7B0F">
        <w:rPr>
          <w:rFonts w:asciiTheme="minorHAnsi" w:hAnsiTheme="minorHAnsi" w:cstheme="minorHAnsi"/>
          <w:sz w:val="22"/>
          <w:szCs w:val="22"/>
        </w:rPr>
        <w:t xml:space="preserve">The meeting was called to order by </w:t>
      </w:r>
      <w:r w:rsidR="003D128E">
        <w:rPr>
          <w:rFonts w:asciiTheme="minorHAnsi" w:hAnsiTheme="minorHAnsi" w:cstheme="minorHAnsi"/>
          <w:sz w:val="22"/>
          <w:szCs w:val="22"/>
        </w:rPr>
        <w:t>Timm Schimke</w:t>
      </w:r>
      <w:r w:rsidR="009F3F33">
        <w:rPr>
          <w:rFonts w:asciiTheme="minorHAnsi" w:hAnsiTheme="minorHAnsi" w:cstheme="minorHAnsi"/>
          <w:sz w:val="22"/>
          <w:szCs w:val="22"/>
        </w:rPr>
        <w:t>, Deschutes County Department of Solid Waste Director,</w:t>
      </w:r>
      <w:r w:rsidR="00FD7B0F" w:rsidRPr="00FD7B0F">
        <w:rPr>
          <w:rFonts w:asciiTheme="minorHAnsi" w:hAnsiTheme="minorHAnsi" w:cstheme="minorHAnsi"/>
          <w:sz w:val="22"/>
          <w:szCs w:val="22"/>
        </w:rPr>
        <w:t xml:space="preserve"> at </w:t>
      </w:r>
      <w:r w:rsidR="003D128E">
        <w:rPr>
          <w:rFonts w:asciiTheme="minorHAnsi" w:hAnsiTheme="minorHAnsi" w:cstheme="minorHAnsi"/>
          <w:sz w:val="22"/>
          <w:szCs w:val="22"/>
        </w:rPr>
        <w:t>11</w:t>
      </w:r>
      <w:r w:rsidR="000277DD">
        <w:rPr>
          <w:rFonts w:asciiTheme="minorHAnsi" w:hAnsiTheme="minorHAnsi" w:cstheme="minorHAnsi"/>
          <w:sz w:val="22"/>
          <w:szCs w:val="22"/>
        </w:rPr>
        <w:t>:</w:t>
      </w:r>
      <w:r w:rsidR="003D128E">
        <w:rPr>
          <w:rFonts w:asciiTheme="minorHAnsi" w:hAnsiTheme="minorHAnsi" w:cstheme="minorHAnsi"/>
          <w:sz w:val="22"/>
          <w:szCs w:val="22"/>
        </w:rPr>
        <w:t>00</w:t>
      </w:r>
      <w:r w:rsidR="00F2701F" w:rsidRPr="00FD7B0F">
        <w:rPr>
          <w:rFonts w:asciiTheme="minorHAnsi" w:hAnsiTheme="minorHAnsi" w:cstheme="minorHAnsi"/>
          <w:sz w:val="22"/>
          <w:szCs w:val="22"/>
        </w:rPr>
        <w:t xml:space="preserve"> </w:t>
      </w:r>
      <w:r w:rsidR="002869EF">
        <w:rPr>
          <w:rFonts w:asciiTheme="minorHAnsi" w:hAnsiTheme="minorHAnsi" w:cstheme="minorHAnsi"/>
          <w:sz w:val="22"/>
          <w:szCs w:val="22"/>
        </w:rPr>
        <w:t>a</w:t>
      </w:r>
      <w:r w:rsidR="00FD7B0F">
        <w:rPr>
          <w:rFonts w:asciiTheme="minorHAnsi" w:hAnsiTheme="minorHAnsi" w:cstheme="minorHAnsi"/>
          <w:sz w:val="22"/>
          <w:szCs w:val="22"/>
        </w:rPr>
        <w:t>.m.</w:t>
      </w:r>
    </w:p>
    <w:p w14:paraId="143D0886" w14:textId="77777777" w:rsidR="00B21ACF" w:rsidRPr="0056474E" w:rsidRDefault="00B21ACF" w:rsidP="00B21ACF">
      <w:pPr>
        <w:pStyle w:val="BodyText"/>
        <w:spacing w:after="0"/>
        <w:ind w:left="360"/>
        <w:rPr>
          <w:rFonts w:asciiTheme="minorHAnsi" w:hAnsiTheme="minorHAnsi" w:cstheme="minorHAnsi"/>
          <w:sz w:val="22"/>
          <w:szCs w:val="22"/>
          <w:lang w:val="en-GB"/>
        </w:rPr>
      </w:pPr>
    </w:p>
    <w:p w14:paraId="0F00F108" w14:textId="34C8285A" w:rsidR="00E35116" w:rsidRDefault="003D128E" w:rsidP="00504E46">
      <w:pPr>
        <w:pStyle w:val="BodyText"/>
        <w:numPr>
          <w:ilvl w:val="0"/>
          <w:numId w:val="1"/>
        </w:numPr>
        <w:spacing w:after="0"/>
        <w:rPr>
          <w:rFonts w:asciiTheme="minorHAnsi" w:hAnsiTheme="minorHAnsi" w:cstheme="minorHAnsi"/>
          <w:sz w:val="22"/>
          <w:szCs w:val="22"/>
          <w:lang w:val="en-GB"/>
        </w:rPr>
      </w:pPr>
      <w:r>
        <w:rPr>
          <w:rFonts w:asciiTheme="minorHAnsi" w:hAnsiTheme="minorHAnsi" w:cstheme="minorHAnsi"/>
          <w:b/>
          <w:sz w:val="22"/>
          <w:szCs w:val="22"/>
        </w:rPr>
        <w:t>Welcome &amp; Introductions</w:t>
      </w:r>
      <w:r w:rsidR="00B21ACF" w:rsidRPr="0056474E">
        <w:rPr>
          <w:rFonts w:asciiTheme="minorHAnsi" w:hAnsiTheme="minorHAnsi" w:cstheme="minorHAnsi"/>
          <w:sz w:val="22"/>
          <w:szCs w:val="22"/>
          <w:lang w:val="en-GB"/>
        </w:rPr>
        <w:t xml:space="preserve">: </w:t>
      </w:r>
      <w:r w:rsidR="005A3A75">
        <w:rPr>
          <w:rFonts w:asciiTheme="minorHAnsi" w:hAnsiTheme="minorHAnsi" w:cstheme="minorHAnsi"/>
          <w:sz w:val="22"/>
          <w:szCs w:val="22"/>
          <w:lang w:val="en-GB"/>
        </w:rPr>
        <w:t xml:space="preserve"> </w:t>
      </w:r>
      <w:r>
        <w:rPr>
          <w:rFonts w:asciiTheme="minorHAnsi" w:hAnsiTheme="minorHAnsi" w:cstheme="minorHAnsi"/>
          <w:sz w:val="22"/>
          <w:szCs w:val="22"/>
          <w:lang w:val="en-GB"/>
        </w:rPr>
        <w:t>Timm Schimke introduced Doug Drenn</w:t>
      </w:r>
      <w:r w:rsidR="008D32B4">
        <w:rPr>
          <w:rFonts w:asciiTheme="minorHAnsi" w:hAnsiTheme="minorHAnsi" w:cstheme="minorHAnsi"/>
          <w:sz w:val="22"/>
          <w:szCs w:val="22"/>
          <w:lang w:val="en-GB"/>
        </w:rPr>
        <w:t>e</w:t>
      </w:r>
      <w:r>
        <w:rPr>
          <w:rFonts w:asciiTheme="minorHAnsi" w:hAnsiTheme="minorHAnsi" w:cstheme="minorHAnsi"/>
          <w:sz w:val="22"/>
          <w:szCs w:val="22"/>
          <w:lang w:val="en-GB"/>
        </w:rPr>
        <w:t xml:space="preserve">n, JRMA consultant and </w:t>
      </w:r>
      <w:r w:rsidR="00E35116">
        <w:rPr>
          <w:rFonts w:asciiTheme="minorHAnsi" w:hAnsiTheme="minorHAnsi" w:cstheme="minorHAnsi"/>
          <w:sz w:val="22"/>
          <w:szCs w:val="22"/>
          <w:lang w:val="en-GB"/>
        </w:rPr>
        <w:t xml:space="preserve">the Solid Waste Management Plan (SWMP) </w:t>
      </w:r>
      <w:r>
        <w:rPr>
          <w:rFonts w:asciiTheme="minorHAnsi" w:hAnsiTheme="minorHAnsi" w:cstheme="minorHAnsi"/>
          <w:sz w:val="22"/>
          <w:szCs w:val="22"/>
          <w:lang w:val="en-GB"/>
        </w:rPr>
        <w:t>Project Manager, and the other Department of Solid Waste Staff</w:t>
      </w:r>
      <w:r w:rsidR="005F11C5">
        <w:rPr>
          <w:rFonts w:asciiTheme="minorHAnsi" w:hAnsiTheme="minorHAnsi" w:cstheme="minorHAnsi"/>
          <w:sz w:val="22"/>
          <w:szCs w:val="22"/>
          <w:lang w:val="en-GB"/>
        </w:rPr>
        <w:t xml:space="preserve"> in attendance</w:t>
      </w:r>
      <w:r>
        <w:rPr>
          <w:rFonts w:asciiTheme="minorHAnsi" w:hAnsiTheme="minorHAnsi" w:cstheme="minorHAnsi"/>
          <w:sz w:val="22"/>
          <w:szCs w:val="22"/>
          <w:lang w:val="en-GB"/>
        </w:rPr>
        <w:t xml:space="preserve">.  Committee members and attendees </w:t>
      </w:r>
      <w:r w:rsidR="00E35116">
        <w:rPr>
          <w:rFonts w:asciiTheme="minorHAnsi" w:hAnsiTheme="minorHAnsi" w:cstheme="minorHAnsi"/>
          <w:sz w:val="22"/>
          <w:szCs w:val="22"/>
          <w:lang w:val="en-GB"/>
        </w:rPr>
        <w:t>gave</w:t>
      </w:r>
      <w:r>
        <w:rPr>
          <w:rFonts w:asciiTheme="minorHAnsi" w:hAnsiTheme="minorHAnsi" w:cstheme="minorHAnsi"/>
          <w:sz w:val="22"/>
          <w:szCs w:val="22"/>
          <w:lang w:val="en-GB"/>
        </w:rPr>
        <w:t xml:space="preserve"> brief introductions such as name, company, and background.  </w:t>
      </w:r>
    </w:p>
    <w:p w14:paraId="573A1587" w14:textId="77777777" w:rsidR="00E35116" w:rsidRDefault="00E35116" w:rsidP="00E35116">
      <w:pPr>
        <w:pStyle w:val="BodyText"/>
        <w:spacing w:after="0"/>
        <w:ind w:left="360"/>
        <w:rPr>
          <w:rFonts w:asciiTheme="minorHAnsi" w:hAnsiTheme="minorHAnsi" w:cstheme="minorHAnsi"/>
          <w:sz w:val="22"/>
          <w:szCs w:val="22"/>
          <w:lang w:val="en-GB"/>
        </w:rPr>
      </w:pPr>
    </w:p>
    <w:p w14:paraId="047CB51B" w14:textId="7C47DA45" w:rsidR="00B21ACF" w:rsidRDefault="003D128E" w:rsidP="00E35116">
      <w:pPr>
        <w:pStyle w:val="BodyText"/>
        <w:spacing w:after="0"/>
        <w:ind w:left="360"/>
        <w:rPr>
          <w:rFonts w:asciiTheme="minorHAnsi" w:hAnsiTheme="minorHAnsi" w:cstheme="minorHAnsi"/>
          <w:sz w:val="22"/>
          <w:szCs w:val="22"/>
          <w:lang w:val="en-GB"/>
        </w:rPr>
      </w:pPr>
      <w:r>
        <w:rPr>
          <w:rFonts w:asciiTheme="minorHAnsi" w:hAnsiTheme="minorHAnsi" w:cstheme="minorHAnsi"/>
          <w:sz w:val="22"/>
          <w:szCs w:val="22"/>
          <w:lang w:val="en-GB"/>
        </w:rPr>
        <w:t xml:space="preserve">Doug Drennen </w:t>
      </w:r>
      <w:r w:rsidR="00E35116">
        <w:rPr>
          <w:rFonts w:asciiTheme="minorHAnsi" w:hAnsiTheme="minorHAnsi" w:cstheme="minorHAnsi"/>
          <w:sz w:val="22"/>
          <w:szCs w:val="22"/>
          <w:lang w:val="en-GB"/>
        </w:rPr>
        <w:t>provided</w:t>
      </w:r>
      <w:r>
        <w:rPr>
          <w:rFonts w:asciiTheme="minorHAnsi" w:hAnsiTheme="minorHAnsi" w:cstheme="minorHAnsi"/>
          <w:sz w:val="22"/>
          <w:szCs w:val="22"/>
          <w:lang w:val="en-GB"/>
        </w:rPr>
        <w:t xml:space="preserve"> a short background on JRMA and his team, including Libby Barg from Barney &amp; Worth who handles the project Public Relations</w:t>
      </w:r>
      <w:r w:rsidR="00E35116">
        <w:rPr>
          <w:rFonts w:asciiTheme="minorHAnsi" w:hAnsiTheme="minorHAnsi" w:cstheme="minorHAnsi"/>
          <w:sz w:val="22"/>
          <w:szCs w:val="22"/>
          <w:lang w:val="en-GB"/>
        </w:rPr>
        <w:t xml:space="preserve">.  </w:t>
      </w:r>
      <w:r w:rsidR="009F3F33">
        <w:rPr>
          <w:rFonts w:asciiTheme="minorHAnsi" w:hAnsiTheme="minorHAnsi" w:cstheme="minorHAnsi"/>
          <w:sz w:val="22"/>
          <w:szCs w:val="22"/>
          <w:lang w:val="en-GB"/>
        </w:rPr>
        <w:t xml:space="preserve">The primary purpose of the initial SWAC meeting was to complete an orientation of the purpose and process to be used to prepare a comprehensive Solid Waste Management Plan.  </w:t>
      </w:r>
    </w:p>
    <w:p w14:paraId="720F2AF7" w14:textId="7F094878" w:rsidR="00E35116" w:rsidRDefault="00E35116" w:rsidP="00E35116">
      <w:pPr>
        <w:pStyle w:val="BodyText"/>
        <w:spacing w:after="0"/>
        <w:rPr>
          <w:rFonts w:asciiTheme="minorHAnsi" w:hAnsiTheme="minorHAnsi" w:cstheme="minorHAnsi"/>
          <w:sz w:val="22"/>
          <w:szCs w:val="22"/>
          <w:lang w:val="en-GB"/>
        </w:rPr>
      </w:pPr>
      <w:r>
        <w:rPr>
          <w:noProof/>
        </w:rPr>
        <w:lastRenderedPageBreak/>
        <w:drawing>
          <wp:inline distT="0" distB="0" distL="0" distR="0" wp14:anchorId="222E2FF0" wp14:editId="4CFB3639">
            <wp:extent cx="6858000" cy="40747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4074795"/>
                    </a:xfrm>
                    <a:prstGeom prst="rect">
                      <a:avLst/>
                    </a:prstGeom>
                  </pic:spPr>
                </pic:pic>
              </a:graphicData>
            </a:graphic>
          </wp:inline>
        </w:drawing>
      </w:r>
    </w:p>
    <w:p w14:paraId="3F3C77AB" w14:textId="77777777" w:rsidR="00151355" w:rsidRDefault="00151355" w:rsidP="00151355">
      <w:pPr>
        <w:pStyle w:val="ListParagraph"/>
        <w:rPr>
          <w:rFonts w:asciiTheme="minorHAnsi" w:hAnsiTheme="minorHAnsi" w:cstheme="minorHAnsi"/>
          <w:sz w:val="22"/>
          <w:szCs w:val="22"/>
          <w:lang w:val="en-GB"/>
        </w:rPr>
      </w:pPr>
    </w:p>
    <w:p w14:paraId="3E2050C4" w14:textId="29970CE4" w:rsidR="00C73D67" w:rsidRDefault="003D128E" w:rsidP="006531DB">
      <w:pPr>
        <w:pStyle w:val="BodyText"/>
        <w:numPr>
          <w:ilvl w:val="0"/>
          <w:numId w:val="1"/>
        </w:numPr>
        <w:spacing w:after="0"/>
        <w:rPr>
          <w:rFonts w:asciiTheme="minorHAnsi" w:hAnsiTheme="minorHAnsi" w:cstheme="minorHAnsi"/>
          <w:sz w:val="22"/>
          <w:szCs w:val="22"/>
          <w:lang w:val="en-GB"/>
        </w:rPr>
      </w:pPr>
      <w:r>
        <w:rPr>
          <w:rFonts w:asciiTheme="minorHAnsi" w:hAnsiTheme="minorHAnsi" w:cstheme="minorHAnsi"/>
          <w:b/>
          <w:sz w:val="22"/>
          <w:szCs w:val="22"/>
          <w:lang w:val="en-GB"/>
        </w:rPr>
        <w:t>Overview of Deschutes County Solid Waste Department and Knott Site Plan</w:t>
      </w:r>
      <w:r w:rsidR="007919DE">
        <w:rPr>
          <w:rFonts w:asciiTheme="minorHAnsi" w:hAnsiTheme="minorHAnsi" w:cstheme="minorHAnsi"/>
          <w:b/>
          <w:sz w:val="22"/>
          <w:szCs w:val="22"/>
          <w:lang w:val="en-GB"/>
        </w:rPr>
        <w:t>:</w:t>
      </w:r>
      <w:r w:rsidR="002869EF">
        <w:rPr>
          <w:rFonts w:asciiTheme="minorHAnsi" w:hAnsiTheme="minorHAnsi" w:cstheme="minorHAnsi"/>
          <w:sz w:val="22"/>
          <w:szCs w:val="22"/>
          <w:lang w:val="en-GB"/>
        </w:rPr>
        <w:t xml:space="preserve">  </w:t>
      </w:r>
      <w:r>
        <w:rPr>
          <w:rFonts w:asciiTheme="minorHAnsi" w:hAnsiTheme="minorHAnsi" w:cstheme="minorHAnsi"/>
          <w:sz w:val="22"/>
          <w:szCs w:val="22"/>
          <w:lang w:val="en-GB"/>
        </w:rPr>
        <w:t>Timm Schimke</w:t>
      </w:r>
      <w:r w:rsidR="009F3F33">
        <w:rPr>
          <w:rFonts w:asciiTheme="minorHAnsi" w:hAnsiTheme="minorHAnsi" w:cstheme="minorHAnsi"/>
          <w:sz w:val="22"/>
          <w:szCs w:val="22"/>
          <w:lang w:val="en-GB"/>
        </w:rPr>
        <w:t xml:space="preserve"> presented an overview of the current solid waste system.</w:t>
      </w:r>
      <w:r w:rsidR="0034527F">
        <w:rPr>
          <w:rFonts w:asciiTheme="minorHAnsi" w:hAnsiTheme="minorHAnsi" w:cstheme="minorHAnsi"/>
          <w:sz w:val="22"/>
          <w:szCs w:val="22"/>
          <w:lang w:val="en-GB"/>
        </w:rPr>
        <w:t xml:space="preserve">  Integrated solid waste management includes the collection, recycling, transfer system, and disposal components along with system financing.</w:t>
      </w:r>
    </w:p>
    <w:p w14:paraId="22D63F2D" w14:textId="77777777" w:rsidR="0048414C" w:rsidRPr="006531DB" w:rsidRDefault="0048414C" w:rsidP="0048414C">
      <w:pPr>
        <w:pStyle w:val="BodyText"/>
        <w:spacing w:after="0"/>
        <w:ind w:left="360"/>
        <w:rPr>
          <w:rFonts w:asciiTheme="minorHAnsi" w:hAnsiTheme="minorHAnsi" w:cstheme="minorHAnsi"/>
          <w:sz w:val="22"/>
          <w:szCs w:val="22"/>
          <w:lang w:val="en-GB"/>
        </w:rPr>
      </w:pPr>
    </w:p>
    <w:p w14:paraId="37792037" w14:textId="77777777" w:rsidR="0034527F" w:rsidRDefault="0034527F" w:rsidP="0034527F">
      <w:pPr>
        <w:pStyle w:val="BodyText"/>
        <w:numPr>
          <w:ilvl w:val="1"/>
          <w:numId w:val="1"/>
        </w:numPr>
        <w:spacing w:after="0"/>
        <w:rPr>
          <w:rFonts w:asciiTheme="minorHAnsi" w:hAnsiTheme="minorHAnsi" w:cstheme="minorHAnsi"/>
          <w:sz w:val="22"/>
          <w:szCs w:val="22"/>
          <w:lang w:val="en-GB"/>
        </w:rPr>
      </w:pPr>
      <w:r>
        <w:rPr>
          <w:rFonts w:asciiTheme="minorHAnsi" w:hAnsiTheme="minorHAnsi" w:cstheme="minorHAnsi"/>
          <w:b/>
          <w:sz w:val="22"/>
          <w:szCs w:val="22"/>
          <w:lang w:val="en-GB"/>
        </w:rPr>
        <w:t>Collection Component:</w:t>
      </w:r>
    </w:p>
    <w:p w14:paraId="3E393FA5" w14:textId="77777777" w:rsidR="0034527F" w:rsidRPr="0034527F" w:rsidRDefault="0034527F" w:rsidP="00BD22A3">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City / County Franchises</w:t>
      </w:r>
    </w:p>
    <w:p w14:paraId="354B67DF" w14:textId="77777777" w:rsidR="0034527F" w:rsidRPr="0034527F" w:rsidRDefault="0034527F" w:rsidP="00BD22A3">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Minimum Service Level</w:t>
      </w:r>
    </w:p>
    <w:p w14:paraId="28DCA211" w14:textId="77777777" w:rsidR="0034527F" w:rsidRPr="0034527F" w:rsidRDefault="0034527F" w:rsidP="00BD22A3">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Maximum Fee</w:t>
      </w:r>
    </w:p>
    <w:p w14:paraId="334227AA" w14:textId="16F70F7D" w:rsidR="0034527F" w:rsidRDefault="0034527F" w:rsidP="00BD22A3">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Financial Monitoring and Franchise Fees</w:t>
      </w:r>
    </w:p>
    <w:p w14:paraId="1F19E7BC" w14:textId="77777777" w:rsidR="001E067D" w:rsidRPr="0034527F" w:rsidRDefault="001E067D" w:rsidP="006531DB">
      <w:pPr>
        <w:pStyle w:val="BodyText"/>
        <w:spacing w:after="0"/>
        <w:rPr>
          <w:rFonts w:asciiTheme="minorHAnsi" w:hAnsiTheme="minorHAnsi" w:cstheme="minorHAnsi"/>
          <w:sz w:val="22"/>
          <w:szCs w:val="22"/>
          <w:lang w:val="en-GB"/>
        </w:rPr>
      </w:pPr>
    </w:p>
    <w:p w14:paraId="2D8DC966" w14:textId="77777777" w:rsidR="0034527F" w:rsidRPr="00BD22A3" w:rsidRDefault="0034527F" w:rsidP="0034527F">
      <w:pPr>
        <w:pStyle w:val="BodyText"/>
        <w:numPr>
          <w:ilvl w:val="1"/>
          <w:numId w:val="1"/>
        </w:numPr>
        <w:spacing w:after="0"/>
        <w:rPr>
          <w:rFonts w:asciiTheme="minorHAnsi" w:hAnsiTheme="minorHAnsi" w:cstheme="minorHAnsi"/>
          <w:b/>
          <w:sz w:val="22"/>
          <w:szCs w:val="22"/>
          <w:lang w:val="en-GB"/>
        </w:rPr>
      </w:pPr>
      <w:r w:rsidRPr="00BD22A3">
        <w:rPr>
          <w:rFonts w:asciiTheme="minorHAnsi" w:hAnsiTheme="minorHAnsi" w:cstheme="minorHAnsi"/>
          <w:b/>
          <w:sz w:val="22"/>
          <w:szCs w:val="22"/>
          <w:lang w:val="en-GB"/>
        </w:rPr>
        <w:t>Recycling Component:</w:t>
      </w:r>
    </w:p>
    <w:p w14:paraId="01E53327" w14:textId="77777777" w:rsidR="0034527F" w:rsidRPr="0034527F" w:rsidRDefault="0034527F" w:rsidP="00BD22A3">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City / County Franchises</w:t>
      </w:r>
    </w:p>
    <w:p w14:paraId="50E805AF" w14:textId="77777777" w:rsidR="0034527F" w:rsidRPr="0034527F" w:rsidRDefault="0034527F" w:rsidP="00BD22A3">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Minimum Service Level</w:t>
      </w:r>
    </w:p>
    <w:p w14:paraId="702EE2FB" w14:textId="77777777" w:rsidR="0034527F" w:rsidRPr="0034527F" w:rsidRDefault="0034527F" w:rsidP="00BD22A3">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Maximum Fee</w:t>
      </w:r>
    </w:p>
    <w:p w14:paraId="51C6BCA1" w14:textId="440B9E27" w:rsidR="0034527F" w:rsidRDefault="0034527F" w:rsidP="00BD22A3">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Financial Monitoring and Franchise Fees</w:t>
      </w:r>
    </w:p>
    <w:p w14:paraId="0CBF0D12" w14:textId="77777777" w:rsidR="001E067D" w:rsidRPr="0034527F" w:rsidRDefault="001E067D" w:rsidP="001E067D">
      <w:pPr>
        <w:pStyle w:val="BodyText"/>
        <w:spacing w:after="0"/>
        <w:ind w:left="720"/>
        <w:rPr>
          <w:rFonts w:asciiTheme="minorHAnsi" w:hAnsiTheme="minorHAnsi" w:cstheme="minorHAnsi"/>
          <w:sz w:val="22"/>
          <w:szCs w:val="22"/>
          <w:lang w:val="en-GB"/>
        </w:rPr>
      </w:pPr>
    </w:p>
    <w:p w14:paraId="78CE39B0" w14:textId="77777777" w:rsidR="0034527F" w:rsidRPr="00BD22A3" w:rsidRDefault="0034527F" w:rsidP="0034527F">
      <w:pPr>
        <w:pStyle w:val="BodyText"/>
        <w:numPr>
          <w:ilvl w:val="1"/>
          <w:numId w:val="1"/>
        </w:numPr>
        <w:spacing w:after="0"/>
        <w:rPr>
          <w:rFonts w:asciiTheme="minorHAnsi" w:hAnsiTheme="minorHAnsi" w:cstheme="minorHAnsi"/>
          <w:b/>
          <w:sz w:val="22"/>
          <w:szCs w:val="22"/>
          <w:lang w:val="en-GB"/>
        </w:rPr>
      </w:pPr>
      <w:r w:rsidRPr="00BD22A3">
        <w:rPr>
          <w:rFonts w:asciiTheme="minorHAnsi" w:hAnsiTheme="minorHAnsi" w:cstheme="minorHAnsi"/>
          <w:b/>
          <w:sz w:val="22"/>
          <w:szCs w:val="22"/>
          <w:lang w:val="en-GB"/>
        </w:rPr>
        <w:t>Transfer System Component:</w:t>
      </w:r>
    </w:p>
    <w:p w14:paraId="6E8A714F" w14:textId="0CD8DD50" w:rsidR="0034527F" w:rsidRPr="0034527F" w:rsidRDefault="0034527F" w:rsidP="00BD22A3">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City / County Franchises</w:t>
      </w:r>
    </w:p>
    <w:p w14:paraId="5029DFC8" w14:textId="77777777" w:rsidR="0034527F" w:rsidRPr="0034527F" w:rsidRDefault="0034527F" w:rsidP="00BD22A3">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Minimum Service Level</w:t>
      </w:r>
    </w:p>
    <w:p w14:paraId="717ACDB3" w14:textId="77777777" w:rsidR="0034527F" w:rsidRPr="0034527F" w:rsidRDefault="0034527F" w:rsidP="00BD22A3">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Maximum Fee</w:t>
      </w:r>
    </w:p>
    <w:p w14:paraId="50CC283C" w14:textId="14B06A4F" w:rsidR="0034527F" w:rsidRDefault="0034527F" w:rsidP="00BD22A3">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Financial Monitoring and Franchise Fees</w:t>
      </w:r>
    </w:p>
    <w:p w14:paraId="4EEB24FA" w14:textId="77777777" w:rsidR="001E067D" w:rsidRPr="0034527F" w:rsidRDefault="001E067D" w:rsidP="001E067D">
      <w:pPr>
        <w:pStyle w:val="BodyText"/>
        <w:spacing w:after="0"/>
        <w:ind w:left="720"/>
        <w:rPr>
          <w:rFonts w:asciiTheme="minorHAnsi" w:hAnsiTheme="minorHAnsi" w:cstheme="minorHAnsi"/>
          <w:sz w:val="22"/>
          <w:szCs w:val="22"/>
          <w:lang w:val="en-GB"/>
        </w:rPr>
      </w:pPr>
    </w:p>
    <w:p w14:paraId="028F16ED" w14:textId="1F8EAEF8" w:rsidR="0034527F" w:rsidRPr="00BD22A3" w:rsidRDefault="0034527F" w:rsidP="0034527F">
      <w:pPr>
        <w:pStyle w:val="BodyText"/>
        <w:numPr>
          <w:ilvl w:val="1"/>
          <w:numId w:val="1"/>
        </w:numPr>
        <w:spacing w:after="0"/>
        <w:rPr>
          <w:rFonts w:asciiTheme="minorHAnsi" w:hAnsiTheme="minorHAnsi" w:cstheme="minorHAnsi"/>
          <w:b/>
          <w:sz w:val="22"/>
          <w:szCs w:val="22"/>
          <w:lang w:val="en-GB"/>
        </w:rPr>
      </w:pPr>
      <w:r w:rsidRPr="00BD22A3">
        <w:rPr>
          <w:rFonts w:asciiTheme="minorHAnsi" w:hAnsiTheme="minorHAnsi" w:cstheme="minorHAnsi"/>
          <w:b/>
          <w:sz w:val="22"/>
          <w:szCs w:val="22"/>
          <w:lang w:val="en-GB"/>
        </w:rPr>
        <w:t>Disposal Component:</w:t>
      </w:r>
    </w:p>
    <w:p w14:paraId="0791D132" w14:textId="77777777" w:rsidR="0034527F" w:rsidRPr="0034527F" w:rsidRDefault="0034527F" w:rsidP="00BD22A3">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Environmental Regulation/Protection</w:t>
      </w:r>
    </w:p>
    <w:p w14:paraId="0013173A" w14:textId="77777777" w:rsidR="0034527F" w:rsidRPr="0034527F" w:rsidRDefault="0034527F" w:rsidP="00BD22A3">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Knott Landfill</w:t>
      </w:r>
    </w:p>
    <w:p w14:paraId="776EB80D" w14:textId="77777777" w:rsidR="0034527F" w:rsidRPr="0034527F" w:rsidRDefault="0034527F" w:rsidP="00BD22A3">
      <w:pPr>
        <w:pStyle w:val="BodyText"/>
        <w:numPr>
          <w:ilvl w:val="3"/>
          <w:numId w:val="1"/>
        </w:numPr>
        <w:tabs>
          <w:tab w:val="num" w:pos="1080"/>
        </w:tabs>
        <w:spacing w:after="0"/>
        <w:ind w:left="1080"/>
        <w:rPr>
          <w:rFonts w:asciiTheme="minorHAnsi" w:hAnsiTheme="minorHAnsi" w:cstheme="minorHAnsi"/>
          <w:sz w:val="22"/>
          <w:szCs w:val="22"/>
          <w:lang w:val="en-GB"/>
        </w:rPr>
      </w:pPr>
      <w:r w:rsidRPr="0034527F">
        <w:rPr>
          <w:rFonts w:asciiTheme="minorHAnsi" w:hAnsiTheme="minorHAnsi" w:cstheme="minorHAnsi"/>
          <w:sz w:val="22"/>
          <w:szCs w:val="22"/>
          <w:lang w:val="en-GB"/>
        </w:rPr>
        <w:t>Capacity</w:t>
      </w:r>
    </w:p>
    <w:p w14:paraId="6D97BC76" w14:textId="6B7B4570" w:rsidR="0034527F" w:rsidRPr="0034527F" w:rsidRDefault="0034527F" w:rsidP="00BD22A3">
      <w:pPr>
        <w:pStyle w:val="BodyText"/>
        <w:numPr>
          <w:ilvl w:val="3"/>
          <w:numId w:val="1"/>
        </w:numPr>
        <w:tabs>
          <w:tab w:val="num" w:pos="1080"/>
        </w:tabs>
        <w:spacing w:after="0"/>
        <w:ind w:left="1080"/>
        <w:rPr>
          <w:rFonts w:asciiTheme="minorHAnsi" w:hAnsiTheme="minorHAnsi" w:cstheme="minorHAnsi"/>
          <w:sz w:val="22"/>
          <w:szCs w:val="22"/>
          <w:lang w:val="en-GB"/>
        </w:rPr>
      </w:pPr>
      <w:r w:rsidRPr="0034527F">
        <w:rPr>
          <w:rFonts w:asciiTheme="minorHAnsi" w:hAnsiTheme="minorHAnsi" w:cstheme="minorHAnsi"/>
          <w:sz w:val="22"/>
          <w:szCs w:val="22"/>
          <w:lang w:val="en-GB"/>
        </w:rPr>
        <w:lastRenderedPageBreak/>
        <w:t xml:space="preserve">Gas/Leachate Systems </w:t>
      </w:r>
      <w:r>
        <w:rPr>
          <w:rFonts w:asciiTheme="minorHAnsi" w:hAnsiTheme="minorHAnsi" w:cstheme="minorHAnsi"/>
          <w:sz w:val="22"/>
          <w:szCs w:val="22"/>
          <w:lang w:val="en-GB"/>
        </w:rPr>
        <w:t>M</w:t>
      </w:r>
      <w:r w:rsidRPr="0034527F">
        <w:rPr>
          <w:rFonts w:asciiTheme="minorHAnsi" w:hAnsiTheme="minorHAnsi" w:cstheme="minorHAnsi"/>
          <w:sz w:val="22"/>
          <w:szCs w:val="22"/>
          <w:lang w:val="en-GB"/>
        </w:rPr>
        <w:t>anagement</w:t>
      </w:r>
    </w:p>
    <w:p w14:paraId="7125FE83" w14:textId="77777777" w:rsidR="0034527F" w:rsidRPr="0034527F" w:rsidRDefault="0034527F" w:rsidP="00BD22A3">
      <w:pPr>
        <w:pStyle w:val="BodyText"/>
        <w:numPr>
          <w:ilvl w:val="3"/>
          <w:numId w:val="1"/>
        </w:numPr>
        <w:tabs>
          <w:tab w:val="num" w:pos="1080"/>
        </w:tabs>
        <w:spacing w:after="0"/>
        <w:ind w:left="1080"/>
        <w:rPr>
          <w:rFonts w:asciiTheme="minorHAnsi" w:hAnsiTheme="minorHAnsi" w:cstheme="minorHAnsi"/>
          <w:sz w:val="22"/>
          <w:szCs w:val="22"/>
          <w:lang w:val="en-GB"/>
        </w:rPr>
      </w:pPr>
      <w:r w:rsidRPr="0034527F">
        <w:rPr>
          <w:rFonts w:asciiTheme="minorHAnsi" w:hAnsiTheme="minorHAnsi" w:cstheme="minorHAnsi"/>
          <w:sz w:val="22"/>
          <w:szCs w:val="22"/>
          <w:lang w:val="en-GB"/>
        </w:rPr>
        <w:t>Environmental Monitoring</w:t>
      </w:r>
    </w:p>
    <w:p w14:paraId="59A1ED56" w14:textId="77777777" w:rsidR="0034527F" w:rsidRPr="0034527F" w:rsidRDefault="0034527F" w:rsidP="00BD22A3">
      <w:pPr>
        <w:pStyle w:val="BodyText"/>
        <w:numPr>
          <w:ilvl w:val="3"/>
          <w:numId w:val="1"/>
        </w:numPr>
        <w:tabs>
          <w:tab w:val="num" w:pos="1080"/>
        </w:tabs>
        <w:spacing w:after="0"/>
        <w:ind w:left="1080"/>
        <w:rPr>
          <w:rFonts w:asciiTheme="minorHAnsi" w:hAnsiTheme="minorHAnsi" w:cstheme="minorHAnsi"/>
          <w:sz w:val="22"/>
          <w:szCs w:val="22"/>
          <w:lang w:val="en-GB"/>
        </w:rPr>
      </w:pPr>
      <w:r w:rsidRPr="0034527F">
        <w:rPr>
          <w:rFonts w:asciiTheme="minorHAnsi" w:hAnsiTheme="minorHAnsi" w:cstheme="minorHAnsi"/>
          <w:sz w:val="22"/>
          <w:szCs w:val="22"/>
          <w:lang w:val="en-GB"/>
        </w:rPr>
        <w:t>Landfill Gas to Energy</w:t>
      </w:r>
    </w:p>
    <w:p w14:paraId="341ADEEC" w14:textId="77777777" w:rsidR="0034527F" w:rsidRPr="0034527F" w:rsidRDefault="0034527F" w:rsidP="00BD22A3">
      <w:pPr>
        <w:pStyle w:val="BodyText"/>
        <w:numPr>
          <w:ilvl w:val="3"/>
          <w:numId w:val="1"/>
        </w:numPr>
        <w:tabs>
          <w:tab w:val="num" w:pos="1080"/>
        </w:tabs>
        <w:spacing w:after="0"/>
        <w:ind w:left="1080"/>
        <w:rPr>
          <w:rFonts w:asciiTheme="minorHAnsi" w:hAnsiTheme="minorHAnsi" w:cstheme="minorHAnsi"/>
          <w:sz w:val="22"/>
          <w:szCs w:val="22"/>
          <w:lang w:val="en-GB"/>
        </w:rPr>
      </w:pPr>
      <w:r w:rsidRPr="0034527F">
        <w:rPr>
          <w:rFonts w:asciiTheme="minorHAnsi" w:hAnsiTheme="minorHAnsi" w:cstheme="minorHAnsi"/>
          <w:sz w:val="22"/>
          <w:szCs w:val="22"/>
          <w:lang w:val="en-GB"/>
        </w:rPr>
        <w:t>Closure/Post Closure</w:t>
      </w:r>
    </w:p>
    <w:p w14:paraId="2014B1AB" w14:textId="4E948DDC" w:rsidR="00BD22A3" w:rsidRPr="001E067D" w:rsidRDefault="0034527F" w:rsidP="001E067D">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34527F">
        <w:rPr>
          <w:rFonts w:asciiTheme="minorHAnsi" w:hAnsiTheme="minorHAnsi" w:cstheme="minorHAnsi"/>
          <w:sz w:val="22"/>
          <w:szCs w:val="22"/>
          <w:lang w:val="en-GB"/>
        </w:rPr>
        <w:t>Future Disposal</w:t>
      </w:r>
    </w:p>
    <w:p w14:paraId="39247E1D" w14:textId="77777777" w:rsidR="005314EA" w:rsidRDefault="005314EA" w:rsidP="00BD22A3">
      <w:pPr>
        <w:pStyle w:val="BodyText"/>
        <w:tabs>
          <w:tab w:val="num" w:pos="360"/>
        </w:tabs>
        <w:spacing w:after="0"/>
        <w:ind w:left="360"/>
        <w:rPr>
          <w:rFonts w:asciiTheme="minorHAnsi" w:hAnsiTheme="minorHAnsi" w:cstheme="minorHAnsi"/>
          <w:sz w:val="22"/>
          <w:szCs w:val="22"/>
          <w:lang w:val="en-GB"/>
        </w:rPr>
      </w:pPr>
    </w:p>
    <w:p w14:paraId="3FDB178B" w14:textId="015F1E92" w:rsidR="0034527F" w:rsidRDefault="0034527F" w:rsidP="00BD22A3">
      <w:pPr>
        <w:pStyle w:val="BodyText"/>
        <w:tabs>
          <w:tab w:val="num" w:pos="360"/>
        </w:tabs>
        <w:spacing w:after="0"/>
        <w:ind w:left="360"/>
        <w:rPr>
          <w:rFonts w:asciiTheme="minorHAnsi" w:hAnsiTheme="minorHAnsi" w:cstheme="minorHAnsi"/>
          <w:sz w:val="22"/>
          <w:szCs w:val="22"/>
          <w:lang w:val="en-GB"/>
        </w:rPr>
      </w:pPr>
      <w:r>
        <w:rPr>
          <w:rFonts w:asciiTheme="minorHAnsi" w:hAnsiTheme="minorHAnsi" w:cstheme="minorHAnsi"/>
          <w:sz w:val="22"/>
          <w:szCs w:val="22"/>
          <w:lang w:val="en-GB"/>
        </w:rPr>
        <w:t xml:space="preserve">The SCADA system is an electronic tool providing pump monitoring and reporting functionality while </w:t>
      </w:r>
      <w:r w:rsidR="00BD22A3">
        <w:rPr>
          <w:rFonts w:asciiTheme="minorHAnsi" w:hAnsiTheme="minorHAnsi" w:cstheme="minorHAnsi"/>
          <w:sz w:val="22"/>
          <w:szCs w:val="22"/>
          <w:lang w:val="en-GB"/>
        </w:rPr>
        <w:t xml:space="preserve">controlling leachate </w:t>
      </w:r>
      <w:r>
        <w:rPr>
          <w:rFonts w:asciiTheme="minorHAnsi" w:hAnsiTheme="minorHAnsi" w:cstheme="minorHAnsi"/>
          <w:sz w:val="22"/>
          <w:szCs w:val="22"/>
          <w:lang w:val="en-GB"/>
        </w:rPr>
        <w:t>recirculati</w:t>
      </w:r>
      <w:r w:rsidR="00BD22A3">
        <w:rPr>
          <w:rFonts w:asciiTheme="minorHAnsi" w:hAnsiTheme="minorHAnsi" w:cstheme="minorHAnsi"/>
          <w:sz w:val="22"/>
          <w:szCs w:val="22"/>
          <w:lang w:val="en-GB"/>
        </w:rPr>
        <w:t>on.</w:t>
      </w:r>
    </w:p>
    <w:p w14:paraId="7E750F84" w14:textId="77777777" w:rsidR="00BD22A3" w:rsidRDefault="00BD22A3" w:rsidP="0034527F">
      <w:pPr>
        <w:pStyle w:val="BodyText"/>
        <w:spacing w:after="0"/>
        <w:ind w:left="720"/>
        <w:rPr>
          <w:rFonts w:asciiTheme="minorHAnsi" w:hAnsiTheme="minorHAnsi" w:cstheme="minorHAnsi"/>
          <w:sz w:val="22"/>
          <w:szCs w:val="22"/>
          <w:lang w:val="en-GB"/>
        </w:rPr>
      </w:pPr>
    </w:p>
    <w:p w14:paraId="15CABE7F" w14:textId="719A50EE" w:rsidR="00BD22A3" w:rsidRPr="00BD22A3" w:rsidRDefault="00BD22A3" w:rsidP="00BD22A3">
      <w:pPr>
        <w:pStyle w:val="BodyText"/>
        <w:numPr>
          <w:ilvl w:val="1"/>
          <w:numId w:val="1"/>
        </w:numPr>
        <w:spacing w:after="0"/>
        <w:rPr>
          <w:rFonts w:asciiTheme="minorHAnsi" w:hAnsiTheme="minorHAnsi" w:cstheme="minorHAnsi"/>
          <w:b/>
          <w:sz w:val="22"/>
          <w:szCs w:val="22"/>
          <w:lang w:val="en-GB"/>
        </w:rPr>
      </w:pPr>
      <w:r w:rsidRPr="00BD22A3">
        <w:rPr>
          <w:rFonts w:asciiTheme="minorHAnsi" w:hAnsiTheme="minorHAnsi" w:cstheme="minorHAnsi"/>
          <w:b/>
          <w:sz w:val="22"/>
          <w:szCs w:val="22"/>
          <w:lang w:val="en-GB"/>
        </w:rPr>
        <w:t>System Financing:</w:t>
      </w:r>
    </w:p>
    <w:p w14:paraId="1B00BFEB" w14:textId="74B2E052" w:rsidR="00174B47" w:rsidRPr="00174B47" w:rsidRDefault="00174B47" w:rsidP="00174B47">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174B47">
        <w:rPr>
          <w:rFonts w:asciiTheme="minorHAnsi" w:hAnsiTheme="minorHAnsi" w:cstheme="minorHAnsi"/>
          <w:sz w:val="22"/>
          <w:szCs w:val="22"/>
          <w:lang w:val="en-GB"/>
        </w:rPr>
        <w:t>Tip Fee Revenue</w:t>
      </w:r>
    </w:p>
    <w:p w14:paraId="06CF48AE" w14:textId="6D3EBAB5" w:rsidR="00174B47" w:rsidRPr="00174B47" w:rsidRDefault="00174B47" w:rsidP="00174B47">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174B47">
        <w:rPr>
          <w:rFonts w:asciiTheme="minorHAnsi" w:hAnsiTheme="minorHAnsi" w:cstheme="minorHAnsi"/>
          <w:sz w:val="22"/>
          <w:szCs w:val="22"/>
          <w:lang w:val="en-GB"/>
        </w:rPr>
        <w:t>Sale of Recyclables</w:t>
      </w:r>
    </w:p>
    <w:p w14:paraId="5923F86D" w14:textId="6D2385A3" w:rsidR="00174B47" w:rsidRPr="00174B47" w:rsidRDefault="00174B47" w:rsidP="00174B47">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174B47">
        <w:rPr>
          <w:rFonts w:asciiTheme="minorHAnsi" w:hAnsiTheme="minorHAnsi" w:cstheme="minorHAnsi"/>
          <w:sz w:val="22"/>
          <w:szCs w:val="22"/>
          <w:lang w:val="en-GB"/>
        </w:rPr>
        <w:t>Revenue from Energy Recovery</w:t>
      </w:r>
    </w:p>
    <w:p w14:paraId="6B6F5FC5" w14:textId="7F8196F2" w:rsidR="00174B47" w:rsidRDefault="00174B47" w:rsidP="009351D8">
      <w:pPr>
        <w:pStyle w:val="BodyText"/>
        <w:numPr>
          <w:ilvl w:val="2"/>
          <w:numId w:val="1"/>
        </w:numPr>
        <w:tabs>
          <w:tab w:val="clear" w:pos="1080"/>
          <w:tab w:val="num" w:pos="720"/>
        </w:tabs>
        <w:spacing w:after="0"/>
        <w:ind w:left="720"/>
        <w:rPr>
          <w:rFonts w:asciiTheme="minorHAnsi" w:hAnsiTheme="minorHAnsi" w:cstheme="minorHAnsi"/>
          <w:sz w:val="22"/>
          <w:szCs w:val="22"/>
          <w:lang w:val="en-GB"/>
        </w:rPr>
      </w:pPr>
      <w:r w:rsidRPr="00174B47">
        <w:rPr>
          <w:rFonts w:asciiTheme="minorHAnsi" w:hAnsiTheme="minorHAnsi" w:cstheme="minorHAnsi"/>
          <w:sz w:val="22"/>
          <w:szCs w:val="22"/>
          <w:lang w:val="en-GB"/>
        </w:rPr>
        <w:t>No tax based support at this time</w:t>
      </w:r>
    </w:p>
    <w:p w14:paraId="2988B621" w14:textId="77777777" w:rsidR="009351D8" w:rsidRPr="009351D8" w:rsidRDefault="009351D8" w:rsidP="009351D8">
      <w:pPr>
        <w:pStyle w:val="BodyText"/>
        <w:tabs>
          <w:tab w:val="num" w:pos="720"/>
        </w:tabs>
        <w:spacing w:after="0"/>
        <w:ind w:left="720"/>
        <w:rPr>
          <w:rFonts w:asciiTheme="minorHAnsi" w:hAnsiTheme="minorHAnsi" w:cstheme="minorHAnsi"/>
          <w:sz w:val="22"/>
          <w:szCs w:val="22"/>
          <w:lang w:val="en-GB"/>
        </w:rPr>
      </w:pPr>
    </w:p>
    <w:p w14:paraId="388E60EB" w14:textId="22112F4C" w:rsidR="00174B47" w:rsidRDefault="00174B47" w:rsidP="00174B47">
      <w:pPr>
        <w:pStyle w:val="BodyText"/>
        <w:ind w:left="360"/>
        <w:rPr>
          <w:rFonts w:asciiTheme="minorHAnsi" w:hAnsiTheme="minorHAnsi" w:cstheme="minorHAnsi"/>
          <w:sz w:val="22"/>
          <w:szCs w:val="22"/>
          <w:lang w:val="en-GB"/>
        </w:rPr>
      </w:pPr>
      <w:r>
        <w:rPr>
          <w:rFonts w:asciiTheme="minorHAnsi" w:hAnsiTheme="minorHAnsi" w:cstheme="minorHAnsi"/>
          <w:sz w:val="22"/>
          <w:szCs w:val="22"/>
          <w:lang w:val="en-GB"/>
        </w:rPr>
        <w:t xml:space="preserve">The </w:t>
      </w:r>
      <w:r w:rsidRPr="00174B47">
        <w:rPr>
          <w:rFonts w:asciiTheme="minorHAnsi" w:hAnsiTheme="minorHAnsi" w:cstheme="minorHAnsi"/>
          <w:sz w:val="22"/>
          <w:szCs w:val="22"/>
          <w:lang w:val="en-GB"/>
        </w:rPr>
        <w:t>Solid Waste Department is funded entirely from revenues generated primarily a</w:t>
      </w:r>
      <w:r>
        <w:rPr>
          <w:rFonts w:asciiTheme="minorHAnsi" w:hAnsiTheme="minorHAnsi" w:cstheme="minorHAnsi"/>
          <w:sz w:val="22"/>
          <w:szCs w:val="22"/>
          <w:lang w:val="en-GB"/>
        </w:rPr>
        <w:t xml:space="preserve">t disposal facilities.  A small </w:t>
      </w:r>
      <w:r w:rsidRPr="00174B47">
        <w:rPr>
          <w:rFonts w:asciiTheme="minorHAnsi" w:hAnsiTheme="minorHAnsi" w:cstheme="minorHAnsi"/>
          <w:sz w:val="22"/>
          <w:szCs w:val="22"/>
          <w:lang w:val="en-GB"/>
        </w:rPr>
        <w:t>amount of revenue c</w:t>
      </w:r>
      <w:r>
        <w:rPr>
          <w:rFonts w:asciiTheme="minorHAnsi" w:hAnsiTheme="minorHAnsi" w:cstheme="minorHAnsi"/>
          <w:sz w:val="22"/>
          <w:szCs w:val="22"/>
          <w:lang w:val="en-GB"/>
        </w:rPr>
        <w:t xml:space="preserve">omes from sales of recyclables.  </w:t>
      </w:r>
      <w:r w:rsidRPr="00174B47">
        <w:rPr>
          <w:rFonts w:asciiTheme="minorHAnsi" w:hAnsiTheme="minorHAnsi" w:cstheme="minorHAnsi"/>
          <w:sz w:val="22"/>
          <w:szCs w:val="22"/>
          <w:lang w:val="en-GB"/>
        </w:rPr>
        <w:t>No tax based financial support is received.</w:t>
      </w:r>
    </w:p>
    <w:p w14:paraId="4A09A2F4" w14:textId="77777777" w:rsidR="00174B47" w:rsidRPr="009F3F33" w:rsidRDefault="00174B47" w:rsidP="00174B47">
      <w:pPr>
        <w:pStyle w:val="BodyText"/>
        <w:spacing w:after="0"/>
        <w:ind w:left="720"/>
        <w:rPr>
          <w:rFonts w:asciiTheme="minorHAnsi" w:hAnsiTheme="minorHAnsi" w:cstheme="minorHAnsi"/>
          <w:sz w:val="22"/>
          <w:szCs w:val="22"/>
          <w:lang w:val="en-GB"/>
        </w:rPr>
      </w:pPr>
    </w:p>
    <w:p w14:paraId="6C88ACA2" w14:textId="3EB7C918" w:rsidR="00C73D67" w:rsidRDefault="008D32B4" w:rsidP="006531DB">
      <w:pPr>
        <w:pStyle w:val="ListParagraph"/>
        <w:numPr>
          <w:ilvl w:val="0"/>
          <w:numId w:val="1"/>
        </w:numPr>
        <w:rPr>
          <w:rFonts w:asciiTheme="minorHAnsi" w:hAnsiTheme="minorHAnsi" w:cstheme="minorHAnsi"/>
          <w:sz w:val="22"/>
          <w:szCs w:val="22"/>
        </w:rPr>
      </w:pPr>
      <w:r>
        <w:rPr>
          <w:rFonts w:asciiTheme="minorHAnsi" w:hAnsiTheme="minorHAnsi" w:cstheme="minorHAnsi"/>
          <w:b/>
          <w:sz w:val="22"/>
          <w:szCs w:val="22"/>
        </w:rPr>
        <w:t>SWAC Participation</w:t>
      </w:r>
      <w:r w:rsidR="0020735E" w:rsidRPr="0020735E">
        <w:rPr>
          <w:rFonts w:asciiTheme="minorHAnsi" w:hAnsiTheme="minorHAnsi" w:cstheme="minorHAnsi"/>
          <w:b/>
          <w:sz w:val="22"/>
          <w:szCs w:val="22"/>
        </w:rPr>
        <w:t>:</w:t>
      </w:r>
      <w:r w:rsidR="0020735E">
        <w:rPr>
          <w:rFonts w:asciiTheme="minorHAnsi" w:hAnsiTheme="minorHAnsi" w:cstheme="minorHAnsi"/>
          <w:sz w:val="22"/>
          <w:szCs w:val="22"/>
        </w:rPr>
        <w:t xml:space="preserve">  </w:t>
      </w:r>
      <w:r>
        <w:rPr>
          <w:rFonts w:asciiTheme="minorHAnsi" w:hAnsiTheme="minorHAnsi" w:cstheme="minorHAnsi"/>
          <w:sz w:val="22"/>
          <w:szCs w:val="22"/>
        </w:rPr>
        <w:t>Doug Drennen &amp; Libby Barg</w:t>
      </w:r>
    </w:p>
    <w:p w14:paraId="2BAA6461" w14:textId="77777777" w:rsidR="0048414C" w:rsidRPr="006531DB" w:rsidRDefault="0048414C" w:rsidP="0048414C">
      <w:pPr>
        <w:pStyle w:val="ListParagraph"/>
        <w:ind w:left="360"/>
        <w:rPr>
          <w:rFonts w:asciiTheme="minorHAnsi" w:hAnsiTheme="minorHAnsi" w:cstheme="minorHAnsi"/>
          <w:sz w:val="22"/>
          <w:szCs w:val="22"/>
        </w:rPr>
      </w:pPr>
    </w:p>
    <w:p w14:paraId="518C9F33" w14:textId="47C822D7" w:rsidR="008D32B4" w:rsidRPr="008E20E5" w:rsidRDefault="008E20E5" w:rsidP="00075555">
      <w:pPr>
        <w:pStyle w:val="ListParagraph"/>
        <w:numPr>
          <w:ilvl w:val="1"/>
          <w:numId w:val="1"/>
        </w:numPr>
        <w:rPr>
          <w:rFonts w:asciiTheme="minorHAnsi" w:hAnsiTheme="minorHAnsi" w:cstheme="minorHAnsi"/>
          <w:sz w:val="22"/>
          <w:szCs w:val="22"/>
        </w:rPr>
      </w:pPr>
      <w:r w:rsidRPr="008E20E5">
        <w:rPr>
          <w:rFonts w:asciiTheme="minorHAnsi" w:hAnsiTheme="minorHAnsi" w:cstheme="minorHAnsi"/>
          <w:b/>
          <w:sz w:val="22"/>
          <w:szCs w:val="22"/>
        </w:rPr>
        <w:t>Assignment</w:t>
      </w:r>
      <w:r w:rsidRPr="008E20E5">
        <w:rPr>
          <w:rFonts w:asciiTheme="minorHAnsi" w:hAnsiTheme="minorHAnsi" w:cstheme="minorHAnsi"/>
          <w:sz w:val="22"/>
          <w:szCs w:val="22"/>
        </w:rPr>
        <w:t>:</w:t>
      </w:r>
      <w:r>
        <w:rPr>
          <w:rFonts w:asciiTheme="minorHAnsi" w:hAnsiTheme="minorHAnsi" w:cstheme="minorHAnsi"/>
          <w:sz w:val="22"/>
          <w:szCs w:val="22"/>
        </w:rPr>
        <w:t xml:space="preserve">  </w:t>
      </w:r>
      <w:r w:rsidRPr="008E20E5">
        <w:rPr>
          <w:rFonts w:asciiTheme="minorHAnsi" w:hAnsiTheme="minorHAnsi" w:cstheme="minorHAnsi"/>
          <w:sz w:val="22"/>
          <w:szCs w:val="22"/>
        </w:rPr>
        <w:t>SWAC members are tasked with providing input on how Deschutes County processes solid waste after the Knott Landfill reaches capacity by evaluating disposal options and examining other aspects of the solid waste system:  collection, recycling and transfer.</w:t>
      </w:r>
    </w:p>
    <w:p w14:paraId="20BE14BB" w14:textId="77777777" w:rsidR="008E20E5" w:rsidRDefault="008E20E5" w:rsidP="008D32B4">
      <w:pPr>
        <w:pStyle w:val="ListParagraph"/>
        <w:ind w:left="360"/>
        <w:rPr>
          <w:rFonts w:asciiTheme="minorHAnsi" w:hAnsiTheme="minorHAnsi" w:cstheme="minorHAnsi"/>
          <w:sz w:val="22"/>
          <w:szCs w:val="22"/>
        </w:rPr>
      </w:pPr>
    </w:p>
    <w:p w14:paraId="2861C78A" w14:textId="0251B519" w:rsidR="008E20E5" w:rsidRPr="008E20E5" w:rsidRDefault="008E20E5" w:rsidP="008E20E5">
      <w:pPr>
        <w:pStyle w:val="ListParagraph"/>
        <w:numPr>
          <w:ilvl w:val="1"/>
          <w:numId w:val="1"/>
        </w:numPr>
        <w:rPr>
          <w:rFonts w:asciiTheme="minorHAnsi" w:hAnsiTheme="minorHAnsi" w:cstheme="minorHAnsi"/>
          <w:sz w:val="22"/>
          <w:szCs w:val="22"/>
        </w:rPr>
      </w:pPr>
      <w:r w:rsidRPr="008E20E5">
        <w:rPr>
          <w:rFonts w:asciiTheme="minorHAnsi" w:hAnsiTheme="minorHAnsi" w:cstheme="minorHAnsi"/>
          <w:b/>
          <w:sz w:val="22"/>
          <w:szCs w:val="22"/>
        </w:rPr>
        <w:t>Expectations</w:t>
      </w:r>
      <w:r>
        <w:rPr>
          <w:rFonts w:asciiTheme="minorHAnsi" w:hAnsiTheme="minorHAnsi" w:cstheme="minorHAnsi"/>
          <w:sz w:val="22"/>
          <w:szCs w:val="22"/>
        </w:rPr>
        <w:t>:</w:t>
      </w:r>
    </w:p>
    <w:p w14:paraId="7DFD1E33" w14:textId="69D0F37B" w:rsidR="0054426D" w:rsidRDefault="008E20E5" w:rsidP="008E20E5">
      <w:pPr>
        <w:pStyle w:val="ListParagraph"/>
        <w:numPr>
          <w:ilvl w:val="2"/>
          <w:numId w:val="1"/>
        </w:numPr>
        <w:tabs>
          <w:tab w:val="clear" w:pos="1080"/>
        </w:tabs>
        <w:ind w:left="720"/>
        <w:rPr>
          <w:rFonts w:asciiTheme="minorHAnsi" w:hAnsiTheme="minorHAnsi" w:cstheme="minorHAnsi"/>
          <w:sz w:val="22"/>
          <w:szCs w:val="22"/>
        </w:rPr>
      </w:pPr>
      <w:r>
        <w:rPr>
          <w:rFonts w:asciiTheme="minorHAnsi" w:hAnsiTheme="minorHAnsi" w:cstheme="minorHAnsi"/>
          <w:sz w:val="22"/>
          <w:szCs w:val="22"/>
        </w:rPr>
        <w:t>Attend regular monthly meetings (Jan</w:t>
      </w:r>
      <w:r w:rsidR="00116B4C">
        <w:rPr>
          <w:rFonts w:asciiTheme="minorHAnsi" w:hAnsiTheme="minorHAnsi" w:cstheme="minorHAnsi"/>
          <w:sz w:val="22"/>
          <w:szCs w:val="22"/>
        </w:rPr>
        <w:t>.</w:t>
      </w:r>
      <w:r>
        <w:rPr>
          <w:rFonts w:asciiTheme="minorHAnsi" w:hAnsiTheme="minorHAnsi" w:cstheme="minorHAnsi"/>
          <w:sz w:val="22"/>
          <w:szCs w:val="22"/>
        </w:rPr>
        <w:t xml:space="preserve"> – Fall 2018)</w:t>
      </w:r>
      <w:r w:rsidR="00FC5EBF">
        <w:rPr>
          <w:rFonts w:asciiTheme="minorHAnsi" w:hAnsiTheme="minorHAnsi" w:cstheme="minorHAnsi"/>
          <w:sz w:val="22"/>
          <w:szCs w:val="22"/>
        </w:rPr>
        <w:t>.</w:t>
      </w:r>
    </w:p>
    <w:p w14:paraId="18B47F59" w14:textId="7EE23912" w:rsidR="0020735E" w:rsidRDefault="008E20E5" w:rsidP="008E20E5">
      <w:pPr>
        <w:pStyle w:val="ListParagraph"/>
        <w:numPr>
          <w:ilvl w:val="2"/>
          <w:numId w:val="1"/>
        </w:numPr>
        <w:tabs>
          <w:tab w:val="clear" w:pos="1080"/>
        </w:tabs>
        <w:ind w:left="720"/>
        <w:rPr>
          <w:rFonts w:asciiTheme="minorHAnsi" w:hAnsiTheme="minorHAnsi" w:cstheme="minorHAnsi"/>
          <w:sz w:val="22"/>
          <w:szCs w:val="22"/>
        </w:rPr>
      </w:pPr>
      <w:r>
        <w:rPr>
          <w:rFonts w:asciiTheme="minorHAnsi" w:hAnsiTheme="minorHAnsi" w:cstheme="minorHAnsi"/>
          <w:sz w:val="22"/>
          <w:szCs w:val="22"/>
        </w:rPr>
        <w:t>Read information provided and ask questions when clarification is needed.</w:t>
      </w:r>
    </w:p>
    <w:p w14:paraId="47B45370" w14:textId="49AEF3B9" w:rsidR="008E20E5" w:rsidRDefault="008E20E5" w:rsidP="008E20E5">
      <w:pPr>
        <w:pStyle w:val="ListParagraph"/>
        <w:numPr>
          <w:ilvl w:val="2"/>
          <w:numId w:val="1"/>
        </w:numPr>
        <w:tabs>
          <w:tab w:val="clear" w:pos="1080"/>
        </w:tabs>
        <w:ind w:left="720"/>
        <w:rPr>
          <w:rFonts w:asciiTheme="minorHAnsi" w:hAnsiTheme="minorHAnsi" w:cstheme="minorHAnsi"/>
          <w:sz w:val="22"/>
          <w:szCs w:val="22"/>
        </w:rPr>
      </w:pPr>
      <w:r>
        <w:rPr>
          <w:rFonts w:asciiTheme="minorHAnsi" w:hAnsiTheme="minorHAnsi" w:cstheme="minorHAnsi"/>
          <w:sz w:val="22"/>
          <w:szCs w:val="22"/>
        </w:rPr>
        <w:t>Offer views and recommendations based on understanding of the information presented.</w:t>
      </w:r>
    </w:p>
    <w:p w14:paraId="57C8E283" w14:textId="0412DFDC" w:rsidR="008E20E5" w:rsidRDefault="008E20E5" w:rsidP="008E20E5">
      <w:pPr>
        <w:pStyle w:val="ListParagraph"/>
        <w:numPr>
          <w:ilvl w:val="2"/>
          <w:numId w:val="1"/>
        </w:numPr>
        <w:tabs>
          <w:tab w:val="clear" w:pos="1080"/>
        </w:tabs>
        <w:ind w:left="720"/>
        <w:rPr>
          <w:rFonts w:asciiTheme="minorHAnsi" w:hAnsiTheme="minorHAnsi" w:cstheme="minorHAnsi"/>
          <w:sz w:val="22"/>
          <w:szCs w:val="22"/>
        </w:rPr>
      </w:pPr>
      <w:r>
        <w:rPr>
          <w:rFonts w:asciiTheme="minorHAnsi" w:hAnsiTheme="minorHAnsi" w:cstheme="minorHAnsi"/>
          <w:sz w:val="22"/>
          <w:szCs w:val="22"/>
        </w:rPr>
        <w:t>Work toward a consensus with dissenting opinions documented.</w:t>
      </w:r>
    </w:p>
    <w:p w14:paraId="6322A781" w14:textId="1CA620ED" w:rsidR="008E20E5" w:rsidRDefault="008E20E5" w:rsidP="008E20E5">
      <w:pPr>
        <w:pStyle w:val="ListParagraph"/>
        <w:numPr>
          <w:ilvl w:val="2"/>
          <w:numId w:val="1"/>
        </w:numPr>
        <w:tabs>
          <w:tab w:val="clear" w:pos="1080"/>
        </w:tabs>
        <w:ind w:left="720"/>
        <w:rPr>
          <w:rFonts w:asciiTheme="minorHAnsi" w:hAnsiTheme="minorHAnsi" w:cstheme="minorHAnsi"/>
          <w:sz w:val="22"/>
          <w:szCs w:val="22"/>
        </w:rPr>
      </w:pPr>
      <w:r>
        <w:rPr>
          <w:rFonts w:asciiTheme="minorHAnsi" w:hAnsiTheme="minorHAnsi" w:cstheme="minorHAnsi"/>
          <w:sz w:val="22"/>
          <w:szCs w:val="22"/>
        </w:rPr>
        <w:t>If contacted by the media, please speak as an individual and not for the SWAC.</w:t>
      </w:r>
    </w:p>
    <w:p w14:paraId="2C49E92F" w14:textId="0677BBAE" w:rsidR="008E20E5" w:rsidRDefault="008E20E5" w:rsidP="008E20E5">
      <w:pPr>
        <w:pStyle w:val="ListParagraph"/>
        <w:numPr>
          <w:ilvl w:val="2"/>
          <w:numId w:val="1"/>
        </w:numPr>
        <w:tabs>
          <w:tab w:val="clear" w:pos="1080"/>
        </w:tabs>
        <w:ind w:left="720"/>
        <w:rPr>
          <w:rFonts w:asciiTheme="minorHAnsi" w:hAnsiTheme="minorHAnsi" w:cstheme="minorHAnsi"/>
          <w:sz w:val="22"/>
          <w:szCs w:val="22"/>
        </w:rPr>
      </w:pPr>
      <w:r>
        <w:rPr>
          <w:rFonts w:asciiTheme="minorHAnsi" w:hAnsiTheme="minorHAnsi" w:cstheme="minorHAnsi"/>
          <w:sz w:val="22"/>
          <w:szCs w:val="22"/>
        </w:rPr>
        <w:t>All discussions regarding recommendations will be conducted at publicly noticed meetings.</w:t>
      </w:r>
    </w:p>
    <w:p w14:paraId="3A67C679" w14:textId="7DFE3E05" w:rsidR="008E20E5" w:rsidRDefault="008E20E5" w:rsidP="008E20E5">
      <w:pPr>
        <w:pStyle w:val="ListParagraph"/>
        <w:numPr>
          <w:ilvl w:val="2"/>
          <w:numId w:val="1"/>
        </w:numPr>
        <w:tabs>
          <w:tab w:val="clear" w:pos="1080"/>
        </w:tabs>
        <w:ind w:left="720"/>
        <w:rPr>
          <w:rFonts w:asciiTheme="minorHAnsi" w:hAnsiTheme="minorHAnsi" w:cstheme="minorHAnsi"/>
          <w:sz w:val="22"/>
          <w:szCs w:val="22"/>
        </w:rPr>
      </w:pPr>
      <w:r>
        <w:rPr>
          <w:rFonts w:asciiTheme="minorHAnsi" w:hAnsiTheme="minorHAnsi" w:cstheme="minorHAnsi"/>
          <w:sz w:val="22"/>
          <w:szCs w:val="22"/>
        </w:rPr>
        <w:t>Beware – avoid – declare – conflicts of interest.</w:t>
      </w:r>
    </w:p>
    <w:p w14:paraId="50E4A6A2" w14:textId="77777777" w:rsidR="008E20E5" w:rsidRDefault="008E20E5" w:rsidP="008E20E5">
      <w:pPr>
        <w:pStyle w:val="ListParagraph"/>
        <w:ind w:left="360"/>
        <w:rPr>
          <w:rFonts w:asciiTheme="minorHAnsi" w:hAnsiTheme="minorHAnsi" w:cstheme="minorHAnsi"/>
          <w:sz w:val="22"/>
          <w:szCs w:val="22"/>
        </w:rPr>
      </w:pPr>
    </w:p>
    <w:p w14:paraId="59047166" w14:textId="0044B882" w:rsidR="0054426D" w:rsidRDefault="008E20E5" w:rsidP="006B12CA">
      <w:pPr>
        <w:pStyle w:val="ListParagraph"/>
        <w:numPr>
          <w:ilvl w:val="1"/>
          <w:numId w:val="1"/>
        </w:numPr>
        <w:rPr>
          <w:rFonts w:asciiTheme="minorHAnsi" w:hAnsiTheme="minorHAnsi" w:cstheme="minorHAnsi"/>
          <w:sz w:val="22"/>
          <w:szCs w:val="22"/>
        </w:rPr>
      </w:pPr>
      <w:r w:rsidRPr="00116B4C">
        <w:rPr>
          <w:rFonts w:asciiTheme="minorHAnsi" w:hAnsiTheme="minorHAnsi" w:cstheme="minorHAnsi"/>
          <w:b/>
          <w:sz w:val="22"/>
          <w:szCs w:val="22"/>
        </w:rPr>
        <w:t>Public Process</w:t>
      </w:r>
      <w:r>
        <w:rPr>
          <w:rFonts w:asciiTheme="minorHAnsi" w:hAnsiTheme="minorHAnsi" w:cstheme="minorHAnsi"/>
          <w:sz w:val="22"/>
          <w:szCs w:val="22"/>
        </w:rPr>
        <w:t>:  SWAC meetings are open to the public with announcements and updates published on the County website.  Timely mailings to</w:t>
      </w:r>
      <w:r w:rsidR="00E07D98">
        <w:rPr>
          <w:rFonts w:asciiTheme="minorHAnsi" w:hAnsiTheme="minorHAnsi" w:cstheme="minorHAnsi"/>
          <w:sz w:val="22"/>
          <w:szCs w:val="22"/>
        </w:rPr>
        <w:t xml:space="preserve"> interested parties will occur.  </w:t>
      </w:r>
      <w:r>
        <w:rPr>
          <w:rFonts w:asciiTheme="minorHAnsi" w:hAnsiTheme="minorHAnsi" w:cstheme="minorHAnsi"/>
          <w:sz w:val="22"/>
          <w:szCs w:val="22"/>
        </w:rPr>
        <w:t xml:space="preserve">The proposal is to have two public workshops/meetings, </w:t>
      </w:r>
      <w:r w:rsidR="00267456">
        <w:rPr>
          <w:rFonts w:asciiTheme="minorHAnsi" w:hAnsiTheme="minorHAnsi" w:cstheme="minorHAnsi"/>
          <w:sz w:val="22"/>
          <w:szCs w:val="22"/>
        </w:rPr>
        <w:t>one following completion of the draft for chapters 1 – 4, the next as chapter 6 is being developed.</w:t>
      </w:r>
    </w:p>
    <w:p w14:paraId="246331B1" w14:textId="77777777" w:rsidR="00176EE4" w:rsidRDefault="00176EE4" w:rsidP="00176EE4">
      <w:pPr>
        <w:pStyle w:val="ListParagraph"/>
        <w:ind w:left="360"/>
        <w:rPr>
          <w:rFonts w:asciiTheme="minorHAnsi" w:hAnsiTheme="minorHAnsi" w:cstheme="minorHAnsi"/>
          <w:b/>
          <w:sz w:val="22"/>
          <w:szCs w:val="22"/>
        </w:rPr>
      </w:pPr>
    </w:p>
    <w:p w14:paraId="572EE46E" w14:textId="77777777" w:rsidR="00176EE4" w:rsidRPr="00176EE4" w:rsidRDefault="00176EE4" w:rsidP="00176EE4">
      <w:pPr>
        <w:pStyle w:val="ListParagraph"/>
        <w:ind w:left="360"/>
        <w:rPr>
          <w:rFonts w:asciiTheme="minorHAnsi" w:hAnsiTheme="minorHAnsi" w:cstheme="minorHAnsi"/>
          <w:color w:val="C00000"/>
          <w:sz w:val="22"/>
          <w:szCs w:val="22"/>
        </w:rPr>
      </w:pPr>
      <w:r w:rsidRPr="00176EE4">
        <w:rPr>
          <w:rFonts w:asciiTheme="minorHAnsi" w:hAnsiTheme="minorHAnsi" w:cstheme="minorHAnsi"/>
          <w:color w:val="C00000"/>
          <w:sz w:val="22"/>
          <w:szCs w:val="22"/>
        </w:rPr>
        <w:t xml:space="preserve">Action:  The County will create a web page for the public to view information on the plan.  Minutes from the meeting will be posted on the webpage and sent to the SWAC.  </w:t>
      </w:r>
    </w:p>
    <w:p w14:paraId="200CF220" w14:textId="77777777" w:rsidR="00176EE4" w:rsidRPr="00176EE4" w:rsidRDefault="00176EE4" w:rsidP="00176EE4">
      <w:pPr>
        <w:pStyle w:val="ListParagraph"/>
        <w:ind w:left="360"/>
        <w:rPr>
          <w:rFonts w:asciiTheme="minorHAnsi" w:hAnsiTheme="minorHAnsi" w:cstheme="minorHAnsi"/>
          <w:color w:val="C00000"/>
          <w:sz w:val="22"/>
          <w:szCs w:val="22"/>
        </w:rPr>
      </w:pPr>
    </w:p>
    <w:p w14:paraId="4A19101D" w14:textId="2F2409C3" w:rsidR="00176EE4" w:rsidRPr="00176EE4" w:rsidRDefault="00176EE4" w:rsidP="00176EE4">
      <w:pPr>
        <w:pStyle w:val="ListParagraph"/>
        <w:ind w:left="360"/>
        <w:rPr>
          <w:rFonts w:asciiTheme="minorHAnsi" w:hAnsiTheme="minorHAnsi" w:cstheme="minorHAnsi"/>
          <w:color w:val="C00000"/>
          <w:sz w:val="22"/>
          <w:szCs w:val="22"/>
        </w:rPr>
      </w:pPr>
      <w:r w:rsidRPr="00176EE4">
        <w:rPr>
          <w:rFonts w:asciiTheme="minorHAnsi" w:hAnsiTheme="minorHAnsi" w:cstheme="minorHAnsi"/>
          <w:color w:val="C00000"/>
          <w:sz w:val="22"/>
          <w:szCs w:val="22"/>
        </w:rPr>
        <w:t>Action:  The Consultant team will send information to the SWAC at least 10 days prior to the next scheduled meeting.  SWAC meetings will include a presentation by the consultant team of new information and then a discussion by the SWAC.  Public comments will be heard at each meeting.</w:t>
      </w:r>
    </w:p>
    <w:p w14:paraId="21523BB3" w14:textId="179296B7" w:rsidR="008D32B4" w:rsidRPr="0020735E" w:rsidRDefault="008D32B4" w:rsidP="00E07D98">
      <w:pPr>
        <w:rPr>
          <w:rFonts w:asciiTheme="minorHAnsi" w:hAnsiTheme="minorHAnsi" w:cstheme="minorHAnsi"/>
          <w:sz w:val="22"/>
          <w:szCs w:val="22"/>
        </w:rPr>
      </w:pPr>
    </w:p>
    <w:p w14:paraId="7FC542FE" w14:textId="05F8B26A" w:rsidR="00983508" w:rsidRPr="00983508" w:rsidRDefault="00E07D98" w:rsidP="00983508">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Site Tour of Deschutes County Transfer and Recycling Facility</w:t>
      </w:r>
      <w:r w:rsidR="0054426D">
        <w:rPr>
          <w:rFonts w:asciiTheme="minorHAnsi" w:hAnsiTheme="minorHAnsi" w:cstheme="minorHAnsi"/>
          <w:b/>
          <w:sz w:val="22"/>
          <w:szCs w:val="22"/>
        </w:rPr>
        <w:t xml:space="preserve">:  </w:t>
      </w:r>
      <w:r>
        <w:rPr>
          <w:rFonts w:asciiTheme="minorHAnsi" w:hAnsiTheme="minorHAnsi" w:cstheme="minorHAnsi"/>
          <w:sz w:val="22"/>
          <w:szCs w:val="22"/>
        </w:rPr>
        <w:t xml:space="preserve">Timm Schimke provided a tour of the Deschutes County Knott Landfill </w:t>
      </w:r>
      <w:r w:rsidR="009F3F33">
        <w:rPr>
          <w:rFonts w:asciiTheme="minorHAnsi" w:hAnsiTheme="minorHAnsi" w:cstheme="minorHAnsi"/>
          <w:sz w:val="22"/>
          <w:szCs w:val="22"/>
        </w:rPr>
        <w:t>Recycling and Transfer Facility, including the compost facility operated by Deschutes Recycling.</w:t>
      </w:r>
    </w:p>
    <w:p w14:paraId="740A8E4D" w14:textId="77777777" w:rsidR="00E07D98" w:rsidRDefault="00E07D98" w:rsidP="00E07D98">
      <w:pPr>
        <w:pStyle w:val="ListParagraph"/>
        <w:ind w:left="360"/>
        <w:rPr>
          <w:rFonts w:asciiTheme="minorHAnsi" w:hAnsiTheme="minorHAnsi" w:cstheme="minorHAnsi"/>
          <w:b/>
          <w:sz w:val="22"/>
          <w:szCs w:val="22"/>
        </w:rPr>
      </w:pPr>
    </w:p>
    <w:p w14:paraId="4E593AE7" w14:textId="77777777" w:rsidR="00427C08" w:rsidRDefault="00E07D98" w:rsidP="00F32A67">
      <w:pPr>
        <w:pStyle w:val="ListParagraph"/>
        <w:numPr>
          <w:ilvl w:val="1"/>
          <w:numId w:val="1"/>
        </w:numPr>
        <w:rPr>
          <w:rFonts w:asciiTheme="minorHAnsi" w:hAnsiTheme="minorHAnsi" w:cstheme="minorHAnsi"/>
          <w:sz w:val="22"/>
          <w:szCs w:val="22"/>
        </w:rPr>
      </w:pPr>
      <w:r w:rsidRPr="00427C08">
        <w:rPr>
          <w:rFonts w:asciiTheme="minorHAnsi" w:hAnsiTheme="minorHAnsi" w:cstheme="minorHAnsi"/>
          <w:b/>
          <w:sz w:val="22"/>
          <w:szCs w:val="22"/>
        </w:rPr>
        <w:t>Chapter 1 – Introduction to SWMP</w:t>
      </w:r>
      <w:r w:rsidR="008D78BC" w:rsidRPr="00427C08">
        <w:rPr>
          <w:rFonts w:asciiTheme="minorHAnsi" w:hAnsiTheme="minorHAnsi" w:cstheme="minorHAnsi"/>
          <w:b/>
          <w:sz w:val="22"/>
          <w:szCs w:val="22"/>
        </w:rPr>
        <w:t>:</w:t>
      </w:r>
      <w:r w:rsidR="00886145" w:rsidRPr="00427C08">
        <w:rPr>
          <w:rFonts w:asciiTheme="minorHAnsi" w:hAnsiTheme="minorHAnsi" w:cstheme="minorHAnsi"/>
          <w:b/>
          <w:sz w:val="22"/>
          <w:szCs w:val="22"/>
        </w:rPr>
        <w:t xml:space="preserve">  </w:t>
      </w:r>
      <w:r w:rsidRPr="00427C08">
        <w:rPr>
          <w:rFonts w:asciiTheme="minorHAnsi" w:hAnsiTheme="minorHAnsi" w:cstheme="minorHAnsi"/>
          <w:sz w:val="22"/>
          <w:szCs w:val="22"/>
        </w:rPr>
        <w:t>Doug Drennen</w:t>
      </w:r>
    </w:p>
    <w:p w14:paraId="5121B528" w14:textId="77777777" w:rsidR="00427C08" w:rsidRPr="00427C08" w:rsidRDefault="00427C08" w:rsidP="00427C08">
      <w:pPr>
        <w:pStyle w:val="ListParagraph"/>
        <w:ind w:left="360"/>
        <w:rPr>
          <w:rFonts w:asciiTheme="minorHAnsi" w:hAnsiTheme="minorHAnsi" w:cstheme="minorHAnsi"/>
          <w:sz w:val="22"/>
          <w:szCs w:val="22"/>
        </w:rPr>
      </w:pPr>
    </w:p>
    <w:p w14:paraId="20474497" w14:textId="753A1AC4" w:rsidR="004030A4" w:rsidRPr="00427C08" w:rsidRDefault="00B10EE5" w:rsidP="00F32A67">
      <w:pPr>
        <w:pStyle w:val="ListParagraph"/>
        <w:numPr>
          <w:ilvl w:val="1"/>
          <w:numId w:val="1"/>
        </w:numPr>
        <w:rPr>
          <w:rFonts w:asciiTheme="minorHAnsi" w:hAnsiTheme="minorHAnsi" w:cstheme="minorHAnsi"/>
          <w:sz w:val="22"/>
          <w:szCs w:val="22"/>
        </w:rPr>
      </w:pPr>
      <w:r w:rsidRPr="00427C08">
        <w:rPr>
          <w:rFonts w:asciiTheme="minorHAnsi" w:hAnsiTheme="minorHAnsi" w:cstheme="minorHAnsi"/>
          <w:b/>
          <w:sz w:val="22"/>
          <w:szCs w:val="22"/>
        </w:rPr>
        <w:lastRenderedPageBreak/>
        <w:t xml:space="preserve">Primary Goal of SWMP:  </w:t>
      </w:r>
      <w:r w:rsidRPr="00427C08">
        <w:rPr>
          <w:rFonts w:asciiTheme="minorHAnsi" w:hAnsiTheme="minorHAnsi" w:cstheme="minorHAnsi"/>
          <w:sz w:val="22"/>
          <w:szCs w:val="22"/>
        </w:rPr>
        <w:t>“To work cooperatively with Cities and service providers to offer citizens and businesses an integrated solid waste management system that delivers quality and cost-effective services while achieving the best use of our resources and reducing waste disposed in landfills.”</w:t>
      </w:r>
    </w:p>
    <w:p w14:paraId="350921C1" w14:textId="72686BEF" w:rsidR="00675D87" w:rsidRPr="006F0BE6" w:rsidRDefault="00675D87" w:rsidP="006F0BE6">
      <w:pPr>
        <w:rPr>
          <w:rFonts w:asciiTheme="minorHAnsi" w:hAnsiTheme="minorHAnsi" w:cstheme="minorHAnsi"/>
          <w:sz w:val="22"/>
          <w:szCs w:val="22"/>
        </w:rPr>
      </w:pPr>
    </w:p>
    <w:p w14:paraId="712E90BB" w14:textId="11B4D53F" w:rsidR="00675D87" w:rsidRPr="00B910E6" w:rsidRDefault="00B10EE5" w:rsidP="00675D87">
      <w:pPr>
        <w:pStyle w:val="ListParagraph"/>
        <w:numPr>
          <w:ilvl w:val="1"/>
          <w:numId w:val="1"/>
        </w:numPr>
        <w:rPr>
          <w:rFonts w:asciiTheme="minorHAnsi" w:hAnsiTheme="minorHAnsi" w:cstheme="minorHAnsi"/>
          <w:b/>
          <w:sz w:val="22"/>
          <w:szCs w:val="22"/>
        </w:rPr>
      </w:pPr>
      <w:r>
        <w:rPr>
          <w:rFonts w:asciiTheme="minorHAnsi" w:hAnsiTheme="minorHAnsi" w:cstheme="minorHAnsi"/>
          <w:b/>
          <w:sz w:val="22"/>
          <w:szCs w:val="22"/>
        </w:rPr>
        <w:t>Key Objectives &amp; Evaluating Factors</w:t>
      </w:r>
      <w:r w:rsidR="00B910E6" w:rsidRPr="00B910E6">
        <w:rPr>
          <w:rFonts w:asciiTheme="minorHAnsi" w:hAnsiTheme="minorHAnsi" w:cstheme="minorHAnsi"/>
          <w:b/>
          <w:sz w:val="22"/>
          <w:szCs w:val="22"/>
        </w:rPr>
        <w:t>:</w:t>
      </w:r>
    </w:p>
    <w:p w14:paraId="05028A76" w14:textId="57652C90" w:rsidR="0014161B" w:rsidRPr="0014161B" w:rsidRDefault="0014161B" w:rsidP="0014161B">
      <w:pPr>
        <w:pStyle w:val="ListParagraph"/>
        <w:numPr>
          <w:ilvl w:val="0"/>
          <w:numId w:val="28"/>
        </w:numPr>
        <w:rPr>
          <w:rFonts w:asciiTheme="minorHAnsi" w:hAnsiTheme="minorHAnsi" w:cstheme="minorHAnsi"/>
          <w:b/>
          <w:sz w:val="22"/>
          <w:szCs w:val="22"/>
        </w:rPr>
      </w:pPr>
      <w:r w:rsidRPr="0014161B">
        <w:rPr>
          <w:rFonts w:asciiTheme="minorHAnsi" w:hAnsiTheme="minorHAnsi" w:cstheme="minorHAnsi"/>
          <w:b/>
          <w:sz w:val="22"/>
          <w:szCs w:val="22"/>
        </w:rPr>
        <w:t>To provide an integrated solid waste management system</w:t>
      </w:r>
      <w:r w:rsidRPr="0014161B">
        <w:rPr>
          <w:rFonts w:asciiTheme="minorHAnsi" w:hAnsiTheme="minorHAnsi" w:cstheme="minorHAnsi"/>
          <w:sz w:val="22"/>
          <w:szCs w:val="22"/>
        </w:rPr>
        <w:t xml:space="preserve"> that addresses an effective combination of strategies and programs guided by the hierarchy adopted by the state. </w:t>
      </w:r>
    </w:p>
    <w:p w14:paraId="4D867A9A" w14:textId="2E75C73E" w:rsidR="0014161B" w:rsidRPr="0014161B" w:rsidRDefault="0014161B" w:rsidP="0014161B">
      <w:pPr>
        <w:pStyle w:val="ListParagraph"/>
        <w:numPr>
          <w:ilvl w:val="0"/>
          <w:numId w:val="28"/>
        </w:numPr>
        <w:rPr>
          <w:rFonts w:asciiTheme="minorHAnsi" w:hAnsiTheme="minorHAnsi" w:cstheme="minorHAnsi"/>
          <w:b/>
          <w:sz w:val="22"/>
          <w:szCs w:val="22"/>
        </w:rPr>
      </w:pPr>
      <w:r w:rsidRPr="0014161B">
        <w:rPr>
          <w:rFonts w:asciiTheme="minorHAnsi" w:hAnsiTheme="minorHAnsi" w:cstheme="minorHAnsi"/>
          <w:b/>
          <w:sz w:val="22"/>
          <w:szCs w:val="22"/>
        </w:rPr>
        <w:t>To continue educating consumers in order to promote practices and methods to reduce the long-term per capita waste generation rate.</w:t>
      </w:r>
    </w:p>
    <w:p w14:paraId="7A0DA82E" w14:textId="6959C571" w:rsidR="0014161B" w:rsidRDefault="0014161B" w:rsidP="0014161B">
      <w:pPr>
        <w:pStyle w:val="ListParagraph"/>
        <w:numPr>
          <w:ilvl w:val="0"/>
          <w:numId w:val="28"/>
        </w:numPr>
        <w:rPr>
          <w:rFonts w:asciiTheme="minorHAnsi" w:hAnsiTheme="minorHAnsi" w:cstheme="minorHAnsi"/>
          <w:b/>
          <w:sz w:val="22"/>
          <w:szCs w:val="22"/>
        </w:rPr>
      </w:pPr>
      <w:r w:rsidRPr="0014161B">
        <w:rPr>
          <w:rFonts w:asciiTheme="minorHAnsi" w:hAnsiTheme="minorHAnsi" w:cstheme="minorHAnsi"/>
          <w:sz w:val="22"/>
          <w:szCs w:val="22"/>
        </w:rPr>
        <w:t>To develop programs and support implementation of system improvements that seek to ensure materials recovered from the waste stream</w:t>
      </w:r>
      <w:r w:rsidRPr="0014161B">
        <w:rPr>
          <w:rFonts w:asciiTheme="minorHAnsi" w:hAnsiTheme="minorHAnsi" w:cstheme="minorHAnsi"/>
          <w:b/>
          <w:sz w:val="22"/>
          <w:szCs w:val="22"/>
        </w:rPr>
        <w:t xml:space="preserve"> attain the highest and best use and are recycled.</w:t>
      </w:r>
    </w:p>
    <w:p w14:paraId="43D9BE44" w14:textId="369B7B23" w:rsidR="0014161B" w:rsidRPr="0014161B" w:rsidRDefault="0014161B" w:rsidP="0014161B">
      <w:pPr>
        <w:pStyle w:val="ListParagraph"/>
        <w:numPr>
          <w:ilvl w:val="0"/>
          <w:numId w:val="28"/>
        </w:numPr>
        <w:rPr>
          <w:rFonts w:asciiTheme="minorHAnsi" w:hAnsiTheme="minorHAnsi" w:cstheme="minorHAnsi"/>
          <w:b/>
          <w:sz w:val="22"/>
          <w:szCs w:val="22"/>
        </w:rPr>
      </w:pPr>
      <w:r w:rsidRPr="0014161B">
        <w:rPr>
          <w:rFonts w:asciiTheme="minorHAnsi" w:hAnsiTheme="minorHAnsi" w:cstheme="minorHAnsi"/>
          <w:sz w:val="22"/>
          <w:szCs w:val="22"/>
        </w:rPr>
        <w:t>To develop a solid waste system that is based on</w:t>
      </w:r>
      <w:r w:rsidRPr="0014161B">
        <w:rPr>
          <w:rFonts w:asciiTheme="minorHAnsi" w:hAnsiTheme="minorHAnsi" w:cstheme="minorHAnsi"/>
          <w:b/>
          <w:sz w:val="22"/>
          <w:szCs w:val="22"/>
        </w:rPr>
        <w:t xml:space="preserve"> sound financial principles, provides cost effective services and maintains rate stability over a long term</w:t>
      </w:r>
      <w:r w:rsidRPr="0014161B">
        <w:rPr>
          <w:rFonts w:asciiTheme="minorHAnsi" w:hAnsiTheme="minorHAnsi" w:cstheme="minorHAnsi"/>
          <w:sz w:val="22"/>
          <w:szCs w:val="22"/>
        </w:rPr>
        <w:t>, while allocating costs equitably to all users.</w:t>
      </w:r>
    </w:p>
    <w:p w14:paraId="4CEBCB2E" w14:textId="18D57413" w:rsidR="00675D87" w:rsidRDefault="0014161B" w:rsidP="0014161B">
      <w:pPr>
        <w:pStyle w:val="ListParagraph"/>
        <w:numPr>
          <w:ilvl w:val="0"/>
          <w:numId w:val="28"/>
        </w:numPr>
        <w:rPr>
          <w:rFonts w:asciiTheme="minorHAnsi" w:hAnsiTheme="minorHAnsi" w:cstheme="minorHAnsi"/>
          <w:sz w:val="22"/>
          <w:szCs w:val="22"/>
        </w:rPr>
      </w:pPr>
      <w:r w:rsidRPr="0014161B">
        <w:rPr>
          <w:rFonts w:asciiTheme="minorHAnsi" w:hAnsiTheme="minorHAnsi" w:cstheme="minorHAnsi"/>
          <w:b/>
          <w:sz w:val="22"/>
          <w:szCs w:val="22"/>
        </w:rPr>
        <w:t xml:space="preserve">To maintain system flexibility </w:t>
      </w:r>
      <w:r w:rsidRPr="00116B4C">
        <w:rPr>
          <w:rFonts w:asciiTheme="minorHAnsi" w:hAnsiTheme="minorHAnsi" w:cstheme="minorHAnsi"/>
          <w:b/>
          <w:sz w:val="22"/>
          <w:szCs w:val="22"/>
        </w:rPr>
        <w:t>to respond to changes</w:t>
      </w:r>
      <w:r w:rsidRPr="0014161B">
        <w:rPr>
          <w:rFonts w:asciiTheme="minorHAnsi" w:hAnsiTheme="minorHAnsi" w:cstheme="minorHAnsi"/>
          <w:sz w:val="22"/>
          <w:szCs w:val="22"/>
        </w:rPr>
        <w:t xml:space="preserve"> in waste stream composition, waste management technologies, public preferences, new laws and changing circumstances.</w:t>
      </w:r>
    </w:p>
    <w:p w14:paraId="4CD83BA5" w14:textId="4018A40D" w:rsidR="00771123" w:rsidRDefault="00771123" w:rsidP="005200CB">
      <w:pPr>
        <w:rPr>
          <w:rFonts w:asciiTheme="minorHAnsi" w:hAnsiTheme="minorHAnsi" w:cstheme="minorHAnsi"/>
          <w:color w:val="C00000"/>
          <w:sz w:val="22"/>
          <w:szCs w:val="22"/>
        </w:rPr>
      </w:pPr>
    </w:p>
    <w:p w14:paraId="5A8F4848" w14:textId="155CB10D" w:rsidR="0099630B" w:rsidRDefault="0099630B" w:rsidP="0099630B">
      <w:pPr>
        <w:pStyle w:val="ListParagraph"/>
        <w:numPr>
          <w:ilvl w:val="1"/>
          <w:numId w:val="1"/>
        </w:numPr>
        <w:rPr>
          <w:rFonts w:asciiTheme="minorHAnsi" w:hAnsiTheme="minorHAnsi" w:cstheme="minorHAnsi"/>
          <w:sz w:val="22"/>
          <w:szCs w:val="22"/>
        </w:rPr>
      </w:pPr>
      <w:r w:rsidRPr="00142FE2">
        <w:rPr>
          <w:rFonts w:asciiTheme="minorHAnsi" w:hAnsiTheme="minorHAnsi" w:cstheme="minorHAnsi"/>
          <w:b/>
          <w:sz w:val="22"/>
          <w:szCs w:val="22"/>
        </w:rPr>
        <w:t>Key Issues</w:t>
      </w:r>
      <w:r>
        <w:rPr>
          <w:rFonts w:asciiTheme="minorHAnsi" w:hAnsiTheme="minorHAnsi" w:cstheme="minorHAnsi"/>
          <w:sz w:val="22"/>
          <w:szCs w:val="22"/>
        </w:rPr>
        <w:t xml:space="preserve">:  </w:t>
      </w:r>
    </w:p>
    <w:p w14:paraId="53A084BA" w14:textId="7D777BEE" w:rsidR="0099630B" w:rsidRPr="0099630B" w:rsidRDefault="0099630B" w:rsidP="0099630B">
      <w:pPr>
        <w:pStyle w:val="ListParagraph"/>
        <w:numPr>
          <w:ilvl w:val="0"/>
          <w:numId w:val="29"/>
        </w:numPr>
        <w:rPr>
          <w:rFonts w:asciiTheme="minorHAnsi" w:hAnsiTheme="minorHAnsi" w:cstheme="minorHAnsi"/>
          <w:sz w:val="22"/>
          <w:szCs w:val="22"/>
        </w:rPr>
      </w:pPr>
      <w:r w:rsidRPr="0099630B">
        <w:rPr>
          <w:rFonts w:asciiTheme="minorHAnsi" w:hAnsiTheme="minorHAnsi" w:cstheme="minorHAnsi"/>
          <w:sz w:val="22"/>
          <w:szCs w:val="22"/>
        </w:rPr>
        <w:t>Current recovery rate is 33%. New goal is 45% by 2025.</w:t>
      </w:r>
    </w:p>
    <w:p w14:paraId="298915F3" w14:textId="41EC2334" w:rsidR="0099630B" w:rsidRPr="0099630B" w:rsidRDefault="0099630B" w:rsidP="0099630B">
      <w:pPr>
        <w:pStyle w:val="ListParagraph"/>
        <w:numPr>
          <w:ilvl w:val="0"/>
          <w:numId w:val="29"/>
        </w:numPr>
        <w:rPr>
          <w:rFonts w:asciiTheme="minorHAnsi" w:hAnsiTheme="minorHAnsi" w:cstheme="minorHAnsi"/>
          <w:sz w:val="22"/>
          <w:szCs w:val="22"/>
        </w:rPr>
      </w:pPr>
      <w:r w:rsidRPr="0099630B">
        <w:rPr>
          <w:rFonts w:asciiTheme="minorHAnsi" w:hAnsiTheme="minorHAnsi" w:cstheme="minorHAnsi"/>
          <w:sz w:val="22"/>
          <w:szCs w:val="22"/>
        </w:rPr>
        <w:t xml:space="preserve">Address impacts based off the current collection services, considering the growth in population. </w:t>
      </w:r>
    </w:p>
    <w:p w14:paraId="2000F2D3" w14:textId="20E11AD2" w:rsidR="0099630B" w:rsidRDefault="0099630B" w:rsidP="0099630B">
      <w:pPr>
        <w:pStyle w:val="ListParagraph"/>
        <w:numPr>
          <w:ilvl w:val="0"/>
          <w:numId w:val="29"/>
        </w:numPr>
        <w:rPr>
          <w:rFonts w:asciiTheme="minorHAnsi" w:hAnsiTheme="minorHAnsi" w:cstheme="minorHAnsi"/>
          <w:sz w:val="22"/>
          <w:szCs w:val="22"/>
        </w:rPr>
      </w:pPr>
      <w:r w:rsidRPr="0099630B">
        <w:rPr>
          <w:rFonts w:asciiTheme="minorHAnsi" w:hAnsiTheme="minorHAnsi" w:cstheme="minorHAnsi"/>
          <w:sz w:val="22"/>
          <w:szCs w:val="22"/>
        </w:rPr>
        <w:t>Consider strategies to extend the site life of Knott Landfill?</w:t>
      </w:r>
    </w:p>
    <w:p w14:paraId="45A208DB" w14:textId="4C9C59B2" w:rsidR="0099630B" w:rsidRPr="0099630B" w:rsidRDefault="0099630B" w:rsidP="0099630B">
      <w:pPr>
        <w:pStyle w:val="ListParagraph"/>
        <w:numPr>
          <w:ilvl w:val="0"/>
          <w:numId w:val="29"/>
        </w:numPr>
        <w:rPr>
          <w:rFonts w:asciiTheme="minorHAnsi" w:hAnsiTheme="minorHAnsi" w:cstheme="minorHAnsi"/>
          <w:sz w:val="22"/>
          <w:szCs w:val="22"/>
        </w:rPr>
      </w:pPr>
      <w:r w:rsidRPr="0099630B">
        <w:rPr>
          <w:rFonts w:asciiTheme="minorHAnsi" w:hAnsiTheme="minorHAnsi" w:cstheme="minorHAnsi"/>
          <w:sz w:val="22"/>
          <w:szCs w:val="22"/>
        </w:rPr>
        <w:t>Are there proven and reliable technologies that would reduce the County’s dependency on landfill disposal?</w:t>
      </w:r>
    </w:p>
    <w:p w14:paraId="05582BB0" w14:textId="42DF0D98" w:rsidR="0099630B" w:rsidRPr="0099630B" w:rsidRDefault="0099630B" w:rsidP="0099630B">
      <w:pPr>
        <w:pStyle w:val="ListParagraph"/>
        <w:numPr>
          <w:ilvl w:val="0"/>
          <w:numId w:val="29"/>
        </w:numPr>
        <w:rPr>
          <w:rFonts w:asciiTheme="minorHAnsi" w:hAnsiTheme="minorHAnsi" w:cstheme="minorHAnsi"/>
          <w:sz w:val="22"/>
          <w:szCs w:val="22"/>
        </w:rPr>
      </w:pPr>
      <w:r w:rsidRPr="0099630B">
        <w:rPr>
          <w:rFonts w:asciiTheme="minorHAnsi" w:hAnsiTheme="minorHAnsi" w:cstheme="minorHAnsi"/>
          <w:sz w:val="22"/>
          <w:szCs w:val="22"/>
        </w:rPr>
        <w:t>What is the best approach for providing for reliable and cost effective long-term disposal capacity?</w:t>
      </w:r>
    </w:p>
    <w:p w14:paraId="76CEB12B" w14:textId="120D219E" w:rsidR="0099630B" w:rsidRDefault="0099630B" w:rsidP="0099630B">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What investments/</w:t>
      </w:r>
      <w:r w:rsidRPr="0099630B">
        <w:rPr>
          <w:rFonts w:asciiTheme="minorHAnsi" w:hAnsiTheme="minorHAnsi" w:cstheme="minorHAnsi"/>
          <w:sz w:val="22"/>
          <w:szCs w:val="22"/>
        </w:rPr>
        <w:t>improvements are needed at the County’s transfer station to address the long-term system needs and to provide convenient cost-effective services?</w:t>
      </w:r>
    </w:p>
    <w:p w14:paraId="13D007B0" w14:textId="637F86AB" w:rsidR="0099630B" w:rsidRPr="0099630B" w:rsidRDefault="0099630B" w:rsidP="0099630B">
      <w:pPr>
        <w:pStyle w:val="ListParagraph"/>
        <w:numPr>
          <w:ilvl w:val="0"/>
          <w:numId w:val="29"/>
        </w:numPr>
        <w:rPr>
          <w:rFonts w:asciiTheme="minorHAnsi" w:hAnsiTheme="minorHAnsi" w:cstheme="minorHAnsi"/>
          <w:sz w:val="22"/>
          <w:szCs w:val="22"/>
        </w:rPr>
      </w:pPr>
      <w:r w:rsidRPr="0099630B">
        <w:rPr>
          <w:rFonts w:asciiTheme="minorHAnsi" w:hAnsiTheme="minorHAnsi" w:cstheme="minorHAnsi"/>
          <w:sz w:val="22"/>
          <w:szCs w:val="22"/>
        </w:rPr>
        <w:t xml:space="preserve">What is the best approach to optimize the extraction and utilization of landfill gas </w:t>
      </w:r>
      <w:r>
        <w:rPr>
          <w:rFonts w:asciiTheme="minorHAnsi" w:hAnsiTheme="minorHAnsi" w:cstheme="minorHAnsi"/>
          <w:sz w:val="22"/>
          <w:szCs w:val="22"/>
        </w:rPr>
        <w:t>generated at the Knott Landfill</w:t>
      </w:r>
      <w:r w:rsidRPr="0099630B">
        <w:rPr>
          <w:rFonts w:asciiTheme="minorHAnsi" w:hAnsiTheme="minorHAnsi" w:cstheme="minorHAnsi"/>
          <w:sz w:val="22"/>
          <w:szCs w:val="22"/>
        </w:rPr>
        <w:t>?</w:t>
      </w:r>
    </w:p>
    <w:p w14:paraId="24AEF701" w14:textId="55778640" w:rsidR="0099630B" w:rsidRPr="0099630B" w:rsidRDefault="0099630B" w:rsidP="0099630B">
      <w:pPr>
        <w:pStyle w:val="ListParagraph"/>
        <w:numPr>
          <w:ilvl w:val="0"/>
          <w:numId w:val="29"/>
        </w:numPr>
        <w:rPr>
          <w:rFonts w:asciiTheme="minorHAnsi" w:hAnsiTheme="minorHAnsi" w:cstheme="minorHAnsi"/>
          <w:sz w:val="22"/>
          <w:szCs w:val="22"/>
        </w:rPr>
      </w:pPr>
      <w:r w:rsidRPr="0099630B">
        <w:rPr>
          <w:rFonts w:asciiTheme="minorHAnsi" w:hAnsiTheme="minorHAnsi" w:cstheme="minorHAnsi"/>
          <w:sz w:val="22"/>
          <w:szCs w:val="22"/>
        </w:rPr>
        <w:t>What is the best approach for funding the capital improvements required to meet the future solid waste system needs?</w:t>
      </w:r>
    </w:p>
    <w:p w14:paraId="1E355AD3" w14:textId="2069E83C" w:rsidR="0099630B" w:rsidRPr="0099630B" w:rsidRDefault="0099630B" w:rsidP="0099630B">
      <w:pPr>
        <w:pStyle w:val="ListParagraph"/>
        <w:numPr>
          <w:ilvl w:val="0"/>
          <w:numId w:val="29"/>
        </w:numPr>
        <w:rPr>
          <w:rFonts w:asciiTheme="minorHAnsi" w:hAnsiTheme="minorHAnsi" w:cstheme="minorHAnsi"/>
          <w:sz w:val="22"/>
          <w:szCs w:val="22"/>
        </w:rPr>
      </w:pPr>
      <w:r w:rsidRPr="0099630B">
        <w:rPr>
          <w:rFonts w:asciiTheme="minorHAnsi" w:hAnsiTheme="minorHAnsi" w:cstheme="minorHAnsi"/>
          <w:sz w:val="22"/>
          <w:szCs w:val="22"/>
        </w:rPr>
        <w:t xml:space="preserve">Consider regional approaches to provide cost effective services that benefit the greater central Oregon region. </w:t>
      </w:r>
    </w:p>
    <w:p w14:paraId="1CCF704F" w14:textId="64BAA7A8" w:rsidR="0099630B" w:rsidRPr="0099630B" w:rsidRDefault="0099630B" w:rsidP="0099630B">
      <w:pPr>
        <w:pStyle w:val="ListParagraph"/>
        <w:numPr>
          <w:ilvl w:val="0"/>
          <w:numId w:val="29"/>
        </w:numPr>
        <w:rPr>
          <w:rFonts w:asciiTheme="minorHAnsi" w:hAnsiTheme="minorHAnsi" w:cstheme="minorHAnsi"/>
          <w:sz w:val="22"/>
          <w:szCs w:val="22"/>
        </w:rPr>
      </w:pPr>
      <w:r>
        <w:rPr>
          <w:rFonts w:asciiTheme="minorHAnsi" w:hAnsiTheme="minorHAnsi" w:cstheme="minorHAnsi"/>
          <w:sz w:val="22"/>
          <w:szCs w:val="22"/>
        </w:rPr>
        <w:t>What is the timeline/</w:t>
      </w:r>
      <w:r w:rsidRPr="0099630B">
        <w:rPr>
          <w:rFonts w:asciiTheme="minorHAnsi" w:hAnsiTheme="minorHAnsi" w:cstheme="minorHAnsi"/>
          <w:sz w:val="22"/>
          <w:szCs w:val="22"/>
        </w:rPr>
        <w:t>schedule when cr</w:t>
      </w:r>
      <w:r>
        <w:rPr>
          <w:rFonts w:asciiTheme="minorHAnsi" w:hAnsiTheme="minorHAnsi" w:cstheme="minorHAnsi"/>
          <w:sz w:val="22"/>
          <w:szCs w:val="22"/>
        </w:rPr>
        <w:t xml:space="preserve">itical investments </w:t>
      </w:r>
      <w:r w:rsidRPr="0099630B">
        <w:rPr>
          <w:rFonts w:asciiTheme="minorHAnsi" w:hAnsiTheme="minorHAnsi" w:cstheme="minorHAnsi"/>
          <w:sz w:val="22"/>
          <w:szCs w:val="22"/>
        </w:rPr>
        <w:t>in the solid waste system</w:t>
      </w:r>
      <w:r>
        <w:rPr>
          <w:rFonts w:asciiTheme="minorHAnsi" w:hAnsiTheme="minorHAnsi" w:cstheme="minorHAnsi"/>
          <w:sz w:val="22"/>
          <w:szCs w:val="22"/>
        </w:rPr>
        <w:t xml:space="preserve"> are needed?</w:t>
      </w:r>
    </w:p>
    <w:p w14:paraId="305FB716" w14:textId="77777777" w:rsidR="0099630B" w:rsidRPr="0099630B" w:rsidRDefault="0099630B" w:rsidP="0099630B">
      <w:pPr>
        <w:rPr>
          <w:rFonts w:asciiTheme="minorHAnsi" w:hAnsiTheme="minorHAnsi" w:cstheme="minorHAnsi"/>
          <w:sz w:val="22"/>
          <w:szCs w:val="22"/>
        </w:rPr>
      </w:pPr>
    </w:p>
    <w:p w14:paraId="3C4F2B1F" w14:textId="2AA669B8" w:rsidR="00771123" w:rsidRDefault="00771123" w:rsidP="00771123">
      <w:pPr>
        <w:ind w:left="360"/>
        <w:rPr>
          <w:rFonts w:asciiTheme="minorHAnsi" w:hAnsiTheme="minorHAnsi" w:cstheme="minorHAnsi"/>
          <w:color w:val="C00000"/>
          <w:sz w:val="22"/>
          <w:szCs w:val="22"/>
        </w:rPr>
      </w:pPr>
      <w:r>
        <w:rPr>
          <w:rFonts w:asciiTheme="minorHAnsi" w:hAnsiTheme="minorHAnsi" w:cstheme="minorHAnsi"/>
          <w:color w:val="C00000"/>
          <w:sz w:val="22"/>
          <w:szCs w:val="22"/>
        </w:rPr>
        <w:t xml:space="preserve">Action:  </w:t>
      </w:r>
      <w:r w:rsidR="00F669B1">
        <w:rPr>
          <w:rFonts w:asciiTheme="minorHAnsi" w:hAnsiTheme="minorHAnsi" w:cstheme="minorHAnsi"/>
          <w:color w:val="C00000"/>
          <w:sz w:val="22"/>
          <w:szCs w:val="22"/>
        </w:rPr>
        <w:t xml:space="preserve">Section 1.3 Item 4:  </w:t>
      </w:r>
      <w:bookmarkStart w:id="0" w:name="_GoBack"/>
      <w:bookmarkEnd w:id="0"/>
      <w:r w:rsidR="008C6159">
        <w:rPr>
          <w:rFonts w:asciiTheme="minorHAnsi" w:hAnsiTheme="minorHAnsi" w:cstheme="minorHAnsi"/>
          <w:color w:val="C00000"/>
          <w:sz w:val="22"/>
          <w:szCs w:val="22"/>
        </w:rPr>
        <w:t xml:space="preserve">Mike Riley proposed having </w:t>
      </w:r>
      <w:r w:rsidR="003351E5">
        <w:rPr>
          <w:rFonts w:asciiTheme="minorHAnsi" w:hAnsiTheme="minorHAnsi" w:cstheme="minorHAnsi"/>
          <w:color w:val="C00000"/>
          <w:sz w:val="22"/>
          <w:szCs w:val="22"/>
        </w:rPr>
        <w:t>the Consultant team</w:t>
      </w:r>
      <w:r w:rsidR="00B91AB9">
        <w:rPr>
          <w:rFonts w:asciiTheme="minorHAnsi" w:hAnsiTheme="minorHAnsi" w:cstheme="minorHAnsi"/>
          <w:color w:val="C00000"/>
          <w:sz w:val="22"/>
          <w:szCs w:val="22"/>
        </w:rPr>
        <w:t xml:space="preserve"> expand the issue to include “…and enhance resource recovery.”</w:t>
      </w:r>
    </w:p>
    <w:p w14:paraId="3239F7DE" w14:textId="6AA666CF" w:rsidR="0099630B" w:rsidRDefault="0099630B" w:rsidP="00771123">
      <w:pPr>
        <w:ind w:left="360"/>
        <w:rPr>
          <w:rFonts w:asciiTheme="minorHAnsi" w:hAnsiTheme="minorHAnsi" w:cstheme="minorHAnsi"/>
          <w:color w:val="C00000"/>
          <w:sz w:val="22"/>
          <w:szCs w:val="22"/>
        </w:rPr>
      </w:pPr>
    </w:p>
    <w:p w14:paraId="0CC2F5CF" w14:textId="2430C440" w:rsidR="0099630B" w:rsidRPr="00771123" w:rsidRDefault="0099630B" w:rsidP="00771123">
      <w:pPr>
        <w:ind w:left="360"/>
        <w:rPr>
          <w:rFonts w:asciiTheme="minorHAnsi" w:hAnsiTheme="minorHAnsi" w:cstheme="minorHAnsi"/>
          <w:color w:val="C00000"/>
          <w:sz w:val="22"/>
          <w:szCs w:val="22"/>
        </w:rPr>
      </w:pPr>
      <w:r>
        <w:rPr>
          <w:rFonts w:asciiTheme="minorHAnsi" w:hAnsiTheme="minorHAnsi" w:cstheme="minorHAnsi"/>
          <w:color w:val="C00000"/>
          <w:sz w:val="22"/>
          <w:szCs w:val="22"/>
        </w:rPr>
        <w:t xml:space="preserve">Action:  Section 1.3:  </w:t>
      </w:r>
      <w:r w:rsidR="008C6159">
        <w:rPr>
          <w:rFonts w:asciiTheme="minorHAnsi" w:hAnsiTheme="minorHAnsi" w:cstheme="minorHAnsi"/>
          <w:color w:val="C00000"/>
          <w:sz w:val="22"/>
          <w:szCs w:val="22"/>
        </w:rPr>
        <w:t xml:space="preserve">Mike Riley and Gillian Ockner recommended </w:t>
      </w:r>
      <w:r>
        <w:rPr>
          <w:rFonts w:asciiTheme="minorHAnsi" w:hAnsiTheme="minorHAnsi" w:cstheme="minorHAnsi"/>
          <w:color w:val="C00000"/>
          <w:sz w:val="22"/>
          <w:szCs w:val="22"/>
        </w:rPr>
        <w:t xml:space="preserve">adding a </w:t>
      </w:r>
      <w:r w:rsidR="008C6159">
        <w:rPr>
          <w:rFonts w:asciiTheme="minorHAnsi" w:hAnsiTheme="minorHAnsi" w:cstheme="minorHAnsi"/>
          <w:color w:val="C00000"/>
          <w:sz w:val="22"/>
          <w:szCs w:val="22"/>
        </w:rPr>
        <w:t xml:space="preserve">statement to reinforce a goal to reduce impacts on greenhouse gas or related climate change.  The </w:t>
      </w:r>
      <w:r>
        <w:rPr>
          <w:rFonts w:asciiTheme="minorHAnsi" w:hAnsiTheme="minorHAnsi" w:cstheme="minorHAnsi"/>
          <w:color w:val="C00000"/>
          <w:sz w:val="22"/>
          <w:szCs w:val="22"/>
        </w:rPr>
        <w:t xml:space="preserve">factor </w:t>
      </w:r>
      <w:r w:rsidR="008C6159">
        <w:rPr>
          <w:rFonts w:asciiTheme="minorHAnsi" w:hAnsiTheme="minorHAnsi" w:cstheme="minorHAnsi"/>
          <w:color w:val="C00000"/>
          <w:sz w:val="22"/>
          <w:szCs w:val="22"/>
        </w:rPr>
        <w:t>could</w:t>
      </w:r>
      <w:r>
        <w:rPr>
          <w:rFonts w:asciiTheme="minorHAnsi" w:hAnsiTheme="minorHAnsi" w:cstheme="minorHAnsi"/>
          <w:color w:val="C00000"/>
          <w:sz w:val="22"/>
          <w:szCs w:val="22"/>
        </w:rPr>
        <w:t xml:space="preserve"> compliment the City of Bend’s Climate Action Process soon to be under development by the new Climate Action Process Steering Committee.  </w:t>
      </w:r>
      <w:r w:rsidR="003351E5">
        <w:rPr>
          <w:rFonts w:asciiTheme="minorHAnsi" w:hAnsiTheme="minorHAnsi" w:cstheme="minorHAnsi"/>
          <w:color w:val="C00000"/>
          <w:sz w:val="22"/>
          <w:szCs w:val="22"/>
        </w:rPr>
        <w:t>The Consultant team</w:t>
      </w:r>
      <w:r>
        <w:rPr>
          <w:rFonts w:asciiTheme="minorHAnsi" w:hAnsiTheme="minorHAnsi" w:cstheme="minorHAnsi"/>
          <w:color w:val="C00000"/>
          <w:sz w:val="22"/>
          <w:szCs w:val="22"/>
        </w:rPr>
        <w:t xml:space="preserve"> will research and Mike Riley </w:t>
      </w:r>
      <w:r w:rsidR="00C73D67">
        <w:rPr>
          <w:rFonts w:asciiTheme="minorHAnsi" w:hAnsiTheme="minorHAnsi" w:cstheme="minorHAnsi"/>
          <w:color w:val="C00000"/>
          <w:sz w:val="22"/>
          <w:szCs w:val="22"/>
        </w:rPr>
        <w:t xml:space="preserve">will assist in preparing a draft statement for consideration.  </w:t>
      </w:r>
    </w:p>
    <w:p w14:paraId="4E3D9C4B" w14:textId="77777777" w:rsidR="00FD1C74" w:rsidRDefault="00FD1C74" w:rsidP="0050433F">
      <w:pPr>
        <w:pStyle w:val="ListParagraph"/>
        <w:ind w:left="1080"/>
        <w:rPr>
          <w:rFonts w:asciiTheme="minorHAnsi" w:hAnsiTheme="minorHAnsi" w:cstheme="minorHAnsi"/>
          <w:sz w:val="22"/>
          <w:szCs w:val="22"/>
        </w:rPr>
      </w:pPr>
    </w:p>
    <w:p w14:paraId="3895B7C9" w14:textId="77777777" w:rsidR="00427C08" w:rsidRDefault="00427C08">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0A1F12B1" w14:textId="6430A0CD" w:rsidR="004030A4" w:rsidRPr="00427C08" w:rsidRDefault="00142FE2" w:rsidP="00427C08">
      <w:pPr>
        <w:pStyle w:val="ListParagraph"/>
        <w:numPr>
          <w:ilvl w:val="1"/>
          <w:numId w:val="1"/>
        </w:numPr>
        <w:rPr>
          <w:rFonts w:asciiTheme="minorHAnsi" w:hAnsiTheme="minorHAnsi" w:cstheme="minorHAnsi"/>
          <w:b/>
          <w:sz w:val="22"/>
          <w:szCs w:val="22"/>
        </w:rPr>
      </w:pPr>
      <w:r w:rsidRPr="00427C08">
        <w:rPr>
          <w:rFonts w:asciiTheme="minorHAnsi" w:hAnsiTheme="minorHAnsi" w:cstheme="minorHAnsi"/>
          <w:b/>
          <w:sz w:val="22"/>
          <w:szCs w:val="22"/>
        </w:rPr>
        <w:lastRenderedPageBreak/>
        <w:t>Plan Organization</w:t>
      </w:r>
      <w:r w:rsidR="00B910E6" w:rsidRPr="00427C08">
        <w:rPr>
          <w:rFonts w:asciiTheme="minorHAnsi" w:hAnsiTheme="minorHAnsi" w:cstheme="minorHAnsi"/>
          <w:b/>
          <w:sz w:val="22"/>
          <w:szCs w:val="22"/>
        </w:rPr>
        <w:t>:</w:t>
      </w:r>
    </w:p>
    <w:p w14:paraId="05ED7F32" w14:textId="3C51FAA1" w:rsidR="00A3143B" w:rsidRDefault="00692611" w:rsidP="00A3143B">
      <w:pPr>
        <w:pStyle w:val="ListParagraph"/>
        <w:ind w:left="360"/>
        <w:rPr>
          <w:rFonts w:asciiTheme="minorHAnsi" w:hAnsiTheme="minorHAnsi" w:cstheme="minorHAnsi"/>
          <w:sz w:val="22"/>
          <w:szCs w:val="22"/>
        </w:rPr>
      </w:pPr>
      <w:r>
        <w:rPr>
          <w:noProof/>
        </w:rPr>
        <w:drawing>
          <wp:inline distT="0" distB="0" distL="0" distR="0" wp14:anchorId="199B57A2" wp14:editId="3C2A2B22">
            <wp:extent cx="6553200" cy="4274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53200" cy="4274185"/>
                    </a:xfrm>
                    <a:prstGeom prst="rect">
                      <a:avLst/>
                    </a:prstGeom>
                  </pic:spPr>
                </pic:pic>
              </a:graphicData>
            </a:graphic>
          </wp:inline>
        </w:drawing>
      </w:r>
    </w:p>
    <w:p w14:paraId="3008D77E" w14:textId="77777777" w:rsidR="00F43FE8" w:rsidRDefault="00F43FE8" w:rsidP="00A3143B">
      <w:pPr>
        <w:pStyle w:val="ListParagraph"/>
        <w:ind w:left="360"/>
        <w:rPr>
          <w:rFonts w:asciiTheme="minorHAnsi" w:hAnsiTheme="minorHAnsi" w:cstheme="minorHAnsi"/>
          <w:sz w:val="22"/>
          <w:szCs w:val="22"/>
        </w:rPr>
      </w:pPr>
    </w:p>
    <w:p w14:paraId="4032D063" w14:textId="21DA1B30" w:rsidR="009900BD" w:rsidRPr="00C73D67" w:rsidRDefault="00692611" w:rsidP="009900BD">
      <w:pPr>
        <w:pStyle w:val="ListParagraph"/>
        <w:numPr>
          <w:ilvl w:val="0"/>
          <w:numId w:val="1"/>
        </w:numPr>
        <w:rPr>
          <w:rFonts w:asciiTheme="minorHAnsi" w:hAnsiTheme="minorHAnsi" w:cstheme="minorHAnsi"/>
          <w:b/>
          <w:sz w:val="22"/>
          <w:szCs w:val="22"/>
        </w:rPr>
      </w:pPr>
      <w:r>
        <w:rPr>
          <w:rFonts w:asciiTheme="minorHAnsi" w:hAnsiTheme="minorHAnsi" w:cstheme="minorHAnsi"/>
          <w:b/>
          <w:sz w:val="22"/>
          <w:szCs w:val="22"/>
        </w:rPr>
        <w:t xml:space="preserve">Chapter 2 – </w:t>
      </w:r>
      <w:r w:rsidR="00820788">
        <w:rPr>
          <w:rFonts w:asciiTheme="minorHAnsi" w:hAnsiTheme="minorHAnsi" w:cstheme="minorHAnsi"/>
          <w:b/>
          <w:sz w:val="22"/>
          <w:szCs w:val="22"/>
        </w:rPr>
        <w:t xml:space="preserve">Background and </w:t>
      </w:r>
      <w:r>
        <w:rPr>
          <w:rFonts w:asciiTheme="minorHAnsi" w:hAnsiTheme="minorHAnsi" w:cstheme="minorHAnsi"/>
          <w:b/>
          <w:sz w:val="22"/>
          <w:szCs w:val="22"/>
        </w:rPr>
        <w:t>Existing Conditions</w:t>
      </w:r>
      <w:r w:rsidR="0020735E" w:rsidRPr="0020735E">
        <w:rPr>
          <w:rFonts w:asciiTheme="minorHAnsi" w:hAnsiTheme="minorHAnsi" w:cstheme="minorHAnsi"/>
          <w:b/>
          <w:sz w:val="22"/>
          <w:szCs w:val="22"/>
        </w:rPr>
        <w:t>:</w:t>
      </w:r>
      <w:r w:rsidR="0020735E">
        <w:rPr>
          <w:rFonts w:asciiTheme="minorHAnsi" w:hAnsiTheme="minorHAnsi" w:cstheme="minorHAnsi"/>
          <w:sz w:val="22"/>
          <w:szCs w:val="22"/>
        </w:rPr>
        <w:t xml:space="preserve">  </w:t>
      </w:r>
      <w:r>
        <w:rPr>
          <w:rFonts w:asciiTheme="minorHAnsi" w:hAnsiTheme="minorHAnsi" w:cstheme="minorHAnsi"/>
          <w:sz w:val="22"/>
          <w:szCs w:val="22"/>
        </w:rPr>
        <w:t>Doug Drennen</w:t>
      </w:r>
      <w:r w:rsidR="002427AA">
        <w:rPr>
          <w:rFonts w:asciiTheme="minorHAnsi" w:hAnsiTheme="minorHAnsi" w:cstheme="minorHAnsi"/>
          <w:sz w:val="22"/>
          <w:szCs w:val="22"/>
        </w:rPr>
        <w:t xml:space="preserve"> </w:t>
      </w:r>
      <w:r w:rsidR="009900BD">
        <w:rPr>
          <w:rFonts w:asciiTheme="minorHAnsi" w:hAnsiTheme="minorHAnsi" w:cstheme="minorHAnsi"/>
          <w:sz w:val="22"/>
          <w:szCs w:val="22"/>
        </w:rPr>
        <w:t>presented the Background and Existing Conditions chapter of the draft SWMP.  This information is to be used as reference data as the future components of the SWMP are prepared.</w:t>
      </w:r>
      <w:r w:rsidR="00820788">
        <w:rPr>
          <w:rFonts w:asciiTheme="minorHAnsi" w:hAnsiTheme="minorHAnsi" w:cstheme="minorHAnsi"/>
          <w:sz w:val="22"/>
          <w:szCs w:val="22"/>
        </w:rPr>
        <w:t xml:space="preserve">  </w:t>
      </w:r>
    </w:p>
    <w:p w14:paraId="5FA2A3C4" w14:textId="50BA2409" w:rsidR="0020735E" w:rsidRPr="009900BD" w:rsidRDefault="0020735E" w:rsidP="009900BD">
      <w:pPr>
        <w:rPr>
          <w:rFonts w:asciiTheme="minorHAnsi" w:hAnsiTheme="minorHAnsi" w:cstheme="minorHAnsi"/>
          <w:sz w:val="22"/>
          <w:szCs w:val="22"/>
        </w:rPr>
      </w:pPr>
    </w:p>
    <w:p w14:paraId="5C77762C" w14:textId="7AE24B06" w:rsidR="00047D2C" w:rsidRPr="006531DB" w:rsidRDefault="00820788" w:rsidP="00047D2C">
      <w:pPr>
        <w:pStyle w:val="ListParagraph"/>
        <w:numPr>
          <w:ilvl w:val="1"/>
          <w:numId w:val="1"/>
        </w:numPr>
        <w:rPr>
          <w:rFonts w:asciiTheme="minorHAnsi" w:hAnsiTheme="minorHAnsi" w:cstheme="minorHAnsi"/>
          <w:b/>
          <w:sz w:val="22"/>
          <w:szCs w:val="22"/>
        </w:rPr>
      </w:pPr>
      <w:r w:rsidRPr="006531DB">
        <w:rPr>
          <w:rFonts w:asciiTheme="minorHAnsi" w:hAnsiTheme="minorHAnsi" w:cstheme="minorHAnsi"/>
          <w:b/>
          <w:sz w:val="22"/>
          <w:szCs w:val="22"/>
        </w:rPr>
        <w:t>Characteristics of the Planning Area:</w:t>
      </w:r>
    </w:p>
    <w:p w14:paraId="7D5DF6B5" w14:textId="6379F259" w:rsidR="00047D2C" w:rsidRPr="00042681" w:rsidRDefault="00A05666" w:rsidP="00047D2C">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Table 2-2:  2016 Estimated Population of Cities in Deschutes County, OR</w:t>
      </w:r>
    </w:p>
    <w:p w14:paraId="2629A1DA" w14:textId="42A2F8C4" w:rsidR="00047D2C" w:rsidRDefault="00A05666" w:rsidP="00042681">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Table 2-4:  Solid Waste Tons Per Year</w:t>
      </w:r>
    </w:p>
    <w:p w14:paraId="012E437C" w14:textId="4C1634F1" w:rsidR="00A05666" w:rsidRDefault="00A05666" w:rsidP="00042681">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Figure 2-2:  Graph of Annual Solid Waste</w:t>
      </w:r>
    </w:p>
    <w:p w14:paraId="0AF9E6EF" w14:textId="1C914CDA" w:rsidR="00A05666" w:rsidRPr="00042681" w:rsidRDefault="00A05666" w:rsidP="00042681">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Figure 2-1:  Deschutes County Solid Waste System</w:t>
      </w:r>
    </w:p>
    <w:p w14:paraId="161A77F3" w14:textId="07AF5833" w:rsidR="00047D2C" w:rsidRPr="00047D2C" w:rsidRDefault="00047D2C" w:rsidP="00047D2C">
      <w:pPr>
        <w:ind w:left="360"/>
        <w:rPr>
          <w:rFonts w:asciiTheme="minorHAnsi" w:hAnsiTheme="minorHAnsi" w:cstheme="minorHAnsi"/>
          <w:sz w:val="22"/>
          <w:szCs w:val="22"/>
        </w:rPr>
      </w:pPr>
    </w:p>
    <w:p w14:paraId="20602955" w14:textId="26C8797E" w:rsidR="0022272D" w:rsidRDefault="00C227B7" w:rsidP="00C227B7">
      <w:pPr>
        <w:pStyle w:val="ListParagraph"/>
        <w:numPr>
          <w:ilvl w:val="1"/>
          <w:numId w:val="1"/>
        </w:numPr>
        <w:rPr>
          <w:rFonts w:asciiTheme="minorHAnsi" w:hAnsiTheme="minorHAnsi" w:cstheme="minorHAnsi"/>
          <w:b/>
          <w:sz w:val="22"/>
          <w:szCs w:val="22"/>
        </w:rPr>
      </w:pPr>
      <w:r w:rsidRPr="006531DB">
        <w:rPr>
          <w:rFonts w:asciiTheme="minorHAnsi" w:hAnsiTheme="minorHAnsi" w:cstheme="minorHAnsi"/>
          <w:b/>
          <w:sz w:val="22"/>
          <w:szCs w:val="22"/>
        </w:rPr>
        <w:t>Transfer Stations:</w:t>
      </w:r>
    </w:p>
    <w:p w14:paraId="0141FC96" w14:textId="07F43CF2" w:rsidR="00A05666" w:rsidRPr="00042681" w:rsidRDefault="00A05666" w:rsidP="00A05666">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Figure 2-3:  Transfer Station Locations</w:t>
      </w:r>
    </w:p>
    <w:p w14:paraId="5B83C222" w14:textId="32F1D0F9" w:rsidR="00A05666" w:rsidRDefault="00A05666" w:rsidP="00A05666">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Table 2-6:  Remote Transfer Station Tonnages</w:t>
      </w:r>
    </w:p>
    <w:p w14:paraId="68BB82AB" w14:textId="6B1024DB" w:rsidR="00A05666" w:rsidRDefault="00A05666" w:rsidP="00A05666">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Figure 2-4:  Yearly Transfer Station Tonnages</w:t>
      </w:r>
    </w:p>
    <w:p w14:paraId="6562E5D5" w14:textId="709EAE77" w:rsidR="00A05666" w:rsidRDefault="00A05666" w:rsidP="00A05666">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Table 2-8:  Deschutes County Tonnage to Disposal Operations</w:t>
      </w:r>
    </w:p>
    <w:p w14:paraId="1298085D" w14:textId="145E3AC8" w:rsidR="00A05666" w:rsidRDefault="00A05666" w:rsidP="00A05666">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Table 2-9:  Annual Recycling Materials Recycled at Transfer Stations in Tons per Year (2016)</w:t>
      </w:r>
    </w:p>
    <w:p w14:paraId="73E99B08" w14:textId="70E8A086" w:rsidR="00A05666" w:rsidRDefault="00A05666" w:rsidP="00A05666">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Figure 2-5:  Yearly Recycling Rates Wood/Yard Waste (Tons per Year)</w:t>
      </w:r>
    </w:p>
    <w:p w14:paraId="27631C02" w14:textId="38F20783" w:rsidR="00A05666" w:rsidRPr="00A05666" w:rsidRDefault="00A05666" w:rsidP="00A05666">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Table 2-10:  Deschutes County Commingled Recyclables Collected by Haulers Past 3 Years (Tons per Year)</w:t>
      </w:r>
    </w:p>
    <w:p w14:paraId="22F6EA12" w14:textId="4AEBE189" w:rsidR="00C227B7" w:rsidRDefault="00C227B7" w:rsidP="00C227B7">
      <w:pPr>
        <w:pStyle w:val="ListParagraph"/>
        <w:ind w:left="360"/>
        <w:rPr>
          <w:rFonts w:asciiTheme="minorHAnsi" w:hAnsiTheme="minorHAnsi" w:cstheme="minorHAnsi"/>
          <w:sz w:val="22"/>
          <w:szCs w:val="22"/>
        </w:rPr>
      </w:pPr>
    </w:p>
    <w:p w14:paraId="7C1810B9" w14:textId="2E836574" w:rsidR="006531DB" w:rsidRPr="00A05666" w:rsidRDefault="00A05666" w:rsidP="00A05666">
      <w:pPr>
        <w:pStyle w:val="ListParagraph"/>
        <w:numPr>
          <w:ilvl w:val="1"/>
          <w:numId w:val="1"/>
        </w:numPr>
        <w:rPr>
          <w:rFonts w:asciiTheme="minorHAnsi" w:hAnsiTheme="minorHAnsi" w:cstheme="minorHAnsi"/>
          <w:b/>
          <w:sz w:val="22"/>
          <w:szCs w:val="22"/>
        </w:rPr>
      </w:pPr>
      <w:r w:rsidRPr="00A05666">
        <w:rPr>
          <w:rFonts w:asciiTheme="minorHAnsi" w:hAnsiTheme="minorHAnsi" w:cstheme="minorHAnsi"/>
          <w:b/>
          <w:sz w:val="22"/>
          <w:szCs w:val="22"/>
        </w:rPr>
        <w:t>Historical Data:</w:t>
      </w:r>
    </w:p>
    <w:p w14:paraId="68D47FF5" w14:textId="409F464C" w:rsidR="00A05666" w:rsidRDefault="00A05666" w:rsidP="00A05666">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Table 2-11:  Summary of historic waste stream data for Deschutes County between 2010 and 2016 (in tons)</w:t>
      </w:r>
    </w:p>
    <w:p w14:paraId="39568515" w14:textId="7E326F48" w:rsidR="00A05666" w:rsidRDefault="00A05666" w:rsidP="00A05666">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Table 2-12:  Per Capita Rates (pounds per capita per year)</w:t>
      </w:r>
    </w:p>
    <w:p w14:paraId="6FE41A5C" w14:textId="5B60E426" w:rsidR="00A05666" w:rsidRDefault="00A05666" w:rsidP="00A05666">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Table 2-13:  Deschutes County Waste Stream for 2016</w:t>
      </w:r>
    </w:p>
    <w:p w14:paraId="2F1D7227" w14:textId="78EF3F60" w:rsidR="00A05666" w:rsidRDefault="00A05666" w:rsidP="00A05666">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Figure 2-6:  Composition of Waste Disposed in the County</w:t>
      </w:r>
    </w:p>
    <w:p w14:paraId="0D5F3D64" w14:textId="457C6FF4" w:rsidR="00A82611" w:rsidRDefault="00A82611" w:rsidP="00A05666">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lastRenderedPageBreak/>
        <w:t>Table</w:t>
      </w:r>
      <w:r w:rsidR="00D871A2">
        <w:rPr>
          <w:rFonts w:asciiTheme="minorHAnsi" w:hAnsiTheme="minorHAnsi" w:cstheme="minorHAnsi"/>
          <w:sz w:val="22"/>
          <w:szCs w:val="22"/>
        </w:rPr>
        <w:t xml:space="preserve"> 2-15:  Deschutes County Waste Stream Projections</w:t>
      </w:r>
    </w:p>
    <w:p w14:paraId="01D7F168" w14:textId="1036F849" w:rsidR="00A05666" w:rsidRDefault="00D871A2" w:rsidP="00D871A2">
      <w:pPr>
        <w:pStyle w:val="ListParagraph"/>
        <w:numPr>
          <w:ilvl w:val="2"/>
          <w:numId w:val="1"/>
        </w:numPr>
        <w:tabs>
          <w:tab w:val="clear" w:pos="1080"/>
          <w:tab w:val="num" w:pos="720"/>
        </w:tabs>
        <w:ind w:left="720"/>
        <w:rPr>
          <w:rFonts w:asciiTheme="minorHAnsi" w:hAnsiTheme="minorHAnsi" w:cstheme="minorHAnsi"/>
          <w:sz w:val="22"/>
          <w:szCs w:val="22"/>
        </w:rPr>
      </w:pPr>
      <w:r>
        <w:rPr>
          <w:rFonts w:asciiTheme="minorHAnsi" w:hAnsiTheme="minorHAnsi" w:cstheme="minorHAnsi"/>
          <w:sz w:val="22"/>
          <w:szCs w:val="22"/>
        </w:rPr>
        <w:t>Figure 2-7:  Waste Generation Per Capita Rates</w:t>
      </w:r>
    </w:p>
    <w:p w14:paraId="27DFB674" w14:textId="77777777" w:rsidR="00D871A2" w:rsidRDefault="00D871A2" w:rsidP="00D871A2">
      <w:pPr>
        <w:pStyle w:val="ListParagraph"/>
        <w:rPr>
          <w:rFonts w:asciiTheme="minorHAnsi" w:hAnsiTheme="minorHAnsi" w:cstheme="minorHAnsi"/>
          <w:sz w:val="22"/>
          <w:szCs w:val="22"/>
        </w:rPr>
      </w:pPr>
    </w:p>
    <w:p w14:paraId="3C28A4B1" w14:textId="15AC0149" w:rsidR="00D871A2" w:rsidRDefault="00D871A2" w:rsidP="00D871A2">
      <w:pPr>
        <w:pStyle w:val="ListParagraph"/>
        <w:numPr>
          <w:ilvl w:val="1"/>
          <w:numId w:val="1"/>
        </w:numPr>
        <w:rPr>
          <w:rFonts w:asciiTheme="minorHAnsi" w:hAnsiTheme="minorHAnsi" w:cstheme="minorHAnsi"/>
          <w:sz w:val="22"/>
          <w:szCs w:val="22"/>
        </w:rPr>
      </w:pPr>
      <w:r>
        <w:rPr>
          <w:rFonts w:asciiTheme="minorHAnsi" w:hAnsiTheme="minorHAnsi" w:cstheme="minorHAnsi"/>
          <w:b/>
          <w:sz w:val="22"/>
          <w:szCs w:val="22"/>
        </w:rPr>
        <w:t>Take Away Chapter 2</w:t>
      </w:r>
      <w:r>
        <w:rPr>
          <w:rFonts w:asciiTheme="minorHAnsi" w:hAnsiTheme="minorHAnsi" w:cstheme="minorHAnsi"/>
          <w:sz w:val="22"/>
          <w:szCs w:val="22"/>
        </w:rPr>
        <w:t xml:space="preserve">:  </w:t>
      </w:r>
    </w:p>
    <w:p w14:paraId="247B6D0A" w14:textId="0BD39CD0" w:rsidR="00A61E41" w:rsidRPr="00D871A2" w:rsidRDefault="00427C08" w:rsidP="00D871A2">
      <w:pPr>
        <w:pStyle w:val="ListParagraph"/>
        <w:numPr>
          <w:ilvl w:val="0"/>
          <w:numId w:val="32"/>
        </w:numPr>
        <w:rPr>
          <w:rFonts w:asciiTheme="minorHAnsi" w:hAnsiTheme="minorHAnsi" w:cstheme="minorHAnsi"/>
          <w:sz w:val="22"/>
          <w:szCs w:val="22"/>
        </w:rPr>
      </w:pPr>
      <w:r w:rsidRPr="00D871A2">
        <w:rPr>
          <w:rFonts w:asciiTheme="minorHAnsi" w:hAnsiTheme="minorHAnsi" w:cstheme="minorHAnsi"/>
          <w:sz w:val="22"/>
          <w:szCs w:val="22"/>
        </w:rPr>
        <w:t>Knott Landfill expected to close by 2029 (11 years).</w:t>
      </w:r>
    </w:p>
    <w:p w14:paraId="50A7F0C9" w14:textId="77777777" w:rsidR="00A61E41" w:rsidRPr="00D871A2" w:rsidRDefault="00427C08" w:rsidP="00D871A2">
      <w:pPr>
        <w:pStyle w:val="ListParagraph"/>
        <w:numPr>
          <w:ilvl w:val="0"/>
          <w:numId w:val="32"/>
        </w:numPr>
        <w:rPr>
          <w:rFonts w:asciiTheme="minorHAnsi" w:hAnsiTheme="minorHAnsi" w:cstheme="minorHAnsi"/>
          <w:sz w:val="22"/>
          <w:szCs w:val="22"/>
        </w:rPr>
      </w:pPr>
      <w:r w:rsidRPr="00D871A2">
        <w:rPr>
          <w:rFonts w:asciiTheme="minorHAnsi" w:hAnsiTheme="minorHAnsi" w:cstheme="minorHAnsi"/>
          <w:sz w:val="22"/>
          <w:szCs w:val="22"/>
        </w:rPr>
        <w:t>Total waste generated is estimated to increase from 240,000 TPY in 2016 to almost 300,000 TPY in 2030.</w:t>
      </w:r>
    </w:p>
    <w:p w14:paraId="468227C0" w14:textId="1212F039" w:rsidR="00A61E41" w:rsidRPr="00D871A2" w:rsidRDefault="00427C08" w:rsidP="00D871A2">
      <w:pPr>
        <w:pStyle w:val="ListParagraph"/>
        <w:numPr>
          <w:ilvl w:val="0"/>
          <w:numId w:val="32"/>
        </w:numPr>
        <w:rPr>
          <w:rFonts w:asciiTheme="minorHAnsi" w:hAnsiTheme="minorHAnsi" w:cstheme="minorHAnsi"/>
          <w:sz w:val="22"/>
          <w:szCs w:val="22"/>
        </w:rPr>
      </w:pPr>
      <w:r w:rsidRPr="00D871A2">
        <w:rPr>
          <w:rFonts w:asciiTheme="minorHAnsi" w:hAnsiTheme="minorHAnsi" w:cstheme="minorHAnsi"/>
          <w:sz w:val="22"/>
          <w:szCs w:val="22"/>
        </w:rPr>
        <w:t xml:space="preserve">To meet recovery rate goal of 45% would require that 135,000 TPY are diverted from landfill </w:t>
      </w:r>
      <w:r w:rsidR="00D871A2">
        <w:rPr>
          <w:rFonts w:asciiTheme="minorHAnsi" w:hAnsiTheme="minorHAnsi" w:cstheme="minorHAnsi"/>
          <w:sz w:val="22"/>
          <w:szCs w:val="22"/>
        </w:rPr>
        <w:t>or 55,000 additional tons (~</w:t>
      </w:r>
      <w:r w:rsidRPr="00D871A2">
        <w:rPr>
          <w:rFonts w:asciiTheme="minorHAnsi" w:hAnsiTheme="minorHAnsi" w:cstheme="minorHAnsi"/>
          <w:sz w:val="22"/>
          <w:szCs w:val="22"/>
        </w:rPr>
        <w:t>70% increase).</w:t>
      </w:r>
    </w:p>
    <w:p w14:paraId="0C2ADC52" w14:textId="701CA3B6" w:rsidR="00A61E41" w:rsidRPr="00D871A2" w:rsidRDefault="00427C08" w:rsidP="00D871A2">
      <w:pPr>
        <w:pStyle w:val="ListParagraph"/>
        <w:numPr>
          <w:ilvl w:val="0"/>
          <w:numId w:val="32"/>
        </w:numPr>
        <w:rPr>
          <w:rFonts w:asciiTheme="minorHAnsi" w:hAnsiTheme="minorHAnsi" w:cstheme="minorHAnsi"/>
          <w:sz w:val="22"/>
          <w:szCs w:val="22"/>
        </w:rPr>
      </w:pPr>
      <w:r w:rsidRPr="00D871A2">
        <w:rPr>
          <w:rFonts w:asciiTheme="minorHAnsi" w:hAnsiTheme="minorHAnsi" w:cstheme="minorHAnsi"/>
          <w:sz w:val="22"/>
          <w:szCs w:val="22"/>
        </w:rPr>
        <w:t>Waste received at transfer stations has increased from 54,000 TPY in 2012 to almost 100,000 TPY in 2017 (</w:t>
      </w:r>
      <w:r w:rsidR="00D871A2">
        <w:rPr>
          <w:rFonts w:asciiTheme="minorHAnsi" w:hAnsiTheme="minorHAnsi" w:cstheme="minorHAnsi"/>
          <w:sz w:val="22"/>
          <w:szCs w:val="22"/>
        </w:rPr>
        <w:t>~</w:t>
      </w:r>
      <w:r w:rsidRPr="00D871A2">
        <w:rPr>
          <w:rFonts w:asciiTheme="minorHAnsi" w:hAnsiTheme="minorHAnsi" w:cstheme="minorHAnsi"/>
          <w:sz w:val="22"/>
          <w:szCs w:val="22"/>
        </w:rPr>
        <w:t>85% increase).</w:t>
      </w:r>
    </w:p>
    <w:p w14:paraId="0947B4BE" w14:textId="77777777" w:rsidR="00A61E41" w:rsidRPr="00D871A2" w:rsidRDefault="00427C08" w:rsidP="00D871A2">
      <w:pPr>
        <w:pStyle w:val="ListParagraph"/>
        <w:numPr>
          <w:ilvl w:val="0"/>
          <w:numId w:val="32"/>
        </w:numPr>
        <w:rPr>
          <w:rFonts w:asciiTheme="minorHAnsi" w:hAnsiTheme="minorHAnsi" w:cstheme="minorHAnsi"/>
          <w:sz w:val="22"/>
          <w:szCs w:val="22"/>
        </w:rPr>
      </w:pPr>
      <w:r w:rsidRPr="00D871A2">
        <w:rPr>
          <w:rFonts w:asciiTheme="minorHAnsi" w:hAnsiTheme="minorHAnsi" w:cstheme="minorHAnsi"/>
          <w:sz w:val="22"/>
          <w:szCs w:val="22"/>
        </w:rPr>
        <w:t xml:space="preserve">With over 100,000 visitors per month, tourism has an impact on waste management system. </w:t>
      </w:r>
    </w:p>
    <w:p w14:paraId="64C545E0" w14:textId="77777777" w:rsidR="00B55056" w:rsidRDefault="00B55056" w:rsidP="00B55056">
      <w:pPr>
        <w:ind w:left="360"/>
        <w:rPr>
          <w:rFonts w:asciiTheme="minorHAnsi" w:hAnsiTheme="minorHAnsi" w:cstheme="minorHAnsi"/>
          <w:color w:val="C00000"/>
          <w:sz w:val="22"/>
          <w:szCs w:val="22"/>
        </w:rPr>
      </w:pPr>
    </w:p>
    <w:p w14:paraId="271396ED" w14:textId="0D170A7F" w:rsidR="00A05666" w:rsidRPr="003351E5" w:rsidRDefault="00B55056" w:rsidP="003351E5">
      <w:pPr>
        <w:ind w:left="360"/>
        <w:rPr>
          <w:rFonts w:asciiTheme="minorHAnsi" w:hAnsiTheme="minorHAnsi" w:cstheme="minorHAnsi"/>
          <w:color w:val="C00000"/>
          <w:sz w:val="22"/>
          <w:szCs w:val="22"/>
        </w:rPr>
      </w:pPr>
      <w:r w:rsidRPr="00B55056">
        <w:rPr>
          <w:rFonts w:asciiTheme="minorHAnsi" w:hAnsiTheme="minorHAnsi" w:cstheme="minorHAnsi"/>
          <w:color w:val="C00000"/>
          <w:sz w:val="22"/>
          <w:szCs w:val="22"/>
        </w:rPr>
        <w:t xml:space="preserve">Action:  </w:t>
      </w:r>
      <w:r>
        <w:rPr>
          <w:rFonts w:asciiTheme="minorHAnsi" w:hAnsiTheme="minorHAnsi" w:cstheme="minorHAnsi"/>
          <w:color w:val="C00000"/>
          <w:sz w:val="22"/>
          <w:szCs w:val="22"/>
        </w:rPr>
        <w:t>T</w:t>
      </w:r>
      <w:r w:rsidR="005314EA">
        <w:rPr>
          <w:rFonts w:asciiTheme="minorHAnsi" w:hAnsiTheme="minorHAnsi" w:cstheme="minorHAnsi"/>
          <w:color w:val="C00000"/>
          <w:sz w:val="22"/>
          <w:szCs w:val="22"/>
        </w:rPr>
        <w:t xml:space="preserve">ake Away Chapter 2 Item </w:t>
      </w:r>
      <w:r>
        <w:rPr>
          <w:rFonts w:asciiTheme="minorHAnsi" w:hAnsiTheme="minorHAnsi" w:cstheme="minorHAnsi"/>
          <w:color w:val="C00000"/>
          <w:sz w:val="22"/>
          <w:szCs w:val="22"/>
        </w:rPr>
        <w:t>5</w:t>
      </w:r>
      <w:r w:rsidRPr="00B55056">
        <w:rPr>
          <w:rFonts w:asciiTheme="minorHAnsi" w:hAnsiTheme="minorHAnsi" w:cstheme="minorHAnsi"/>
          <w:color w:val="C00000"/>
          <w:sz w:val="22"/>
          <w:szCs w:val="22"/>
        </w:rPr>
        <w:t xml:space="preserve">:  </w:t>
      </w:r>
      <w:r w:rsidR="003351E5">
        <w:rPr>
          <w:rFonts w:asciiTheme="minorHAnsi" w:hAnsiTheme="minorHAnsi" w:cstheme="minorHAnsi"/>
          <w:color w:val="C00000"/>
          <w:sz w:val="22"/>
          <w:szCs w:val="22"/>
        </w:rPr>
        <w:t xml:space="preserve">It was mentioned the description of the demographics of the County need to be updated.  The draft chapter currently contains information extracted from existing websites.  </w:t>
      </w:r>
      <w:r w:rsidRPr="00B55056">
        <w:rPr>
          <w:rFonts w:asciiTheme="minorHAnsi" w:hAnsiTheme="minorHAnsi" w:cstheme="minorHAnsi"/>
          <w:color w:val="C00000"/>
          <w:sz w:val="22"/>
          <w:szCs w:val="22"/>
        </w:rPr>
        <w:t xml:space="preserve">Gillian Ockner </w:t>
      </w:r>
      <w:r>
        <w:rPr>
          <w:rFonts w:asciiTheme="minorHAnsi" w:hAnsiTheme="minorHAnsi" w:cstheme="minorHAnsi"/>
          <w:color w:val="C00000"/>
          <w:sz w:val="22"/>
          <w:szCs w:val="22"/>
        </w:rPr>
        <w:t xml:space="preserve">recommended contacting the tourism agencies to see what they are estimating for future visitor counts.  </w:t>
      </w:r>
      <w:r w:rsidR="003351E5">
        <w:rPr>
          <w:rFonts w:asciiTheme="minorHAnsi" w:hAnsiTheme="minorHAnsi" w:cstheme="minorHAnsi"/>
          <w:color w:val="C00000"/>
          <w:sz w:val="22"/>
          <w:szCs w:val="22"/>
        </w:rPr>
        <w:t>The Consultant team will research and provide updated information regarding demographics and data on tourism.</w:t>
      </w:r>
    </w:p>
    <w:p w14:paraId="774E151B" w14:textId="77777777" w:rsidR="00D871A2" w:rsidRPr="00A05666" w:rsidRDefault="00D871A2" w:rsidP="00D871A2">
      <w:pPr>
        <w:pStyle w:val="ListParagraph"/>
        <w:ind w:left="360"/>
        <w:rPr>
          <w:rFonts w:asciiTheme="minorHAnsi" w:hAnsiTheme="minorHAnsi" w:cstheme="minorHAnsi"/>
          <w:sz w:val="22"/>
          <w:szCs w:val="22"/>
        </w:rPr>
      </w:pPr>
    </w:p>
    <w:p w14:paraId="353E2DD0" w14:textId="387115A2" w:rsidR="00692611" w:rsidRPr="00D871A2" w:rsidRDefault="00692611" w:rsidP="00D871A2">
      <w:pPr>
        <w:pStyle w:val="ListParagraph"/>
        <w:numPr>
          <w:ilvl w:val="0"/>
          <w:numId w:val="1"/>
        </w:numPr>
        <w:rPr>
          <w:rFonts w:asciiTheme="minorHAnsi" w:hAnsiTheme="minorHAnsi" w:cstheme="minorHAnsi"/>
          <w:b/>
          <w:sz w:val="22"/>
          <w:szCs w:val="22"/>
        </w:rPr>
      </w:pPr>
      <w:r w:rsidRPr="00D871A2">
        <w:rPr>
          <w:rFonts w:asciiTheme="minorHAnsi" w:hAnsiTheme="minorHAnsi" w:cstheme="minorHAnsi"/>
          <w:b/>
          <w:sz w:val="22"/>
          <w:szCs w:val="22"/>
        </w:rPr>
        <w:t>Questions/Comments/Issues</w:t>
      </w:r>
    </w:p>
    <w:p w14:paraId="76D0ED6F" w14:textId="77777777" w:rsidR="00692611" w:rsidRPr="00692611" w:rsidRDefault="00692611" w:rsidP="00692611">
      <w:pPr>
        <w:pStyle w:val="ListParagraph"/>
        <w:ind w:left="360"/>
        <w:rPr>
          <w:rFonts w:asciiTheme="minorHAnsi" w:hAnsiTheme="minorHAnsi" w:cstheme="minorHAnsi"/>
          <w:sz w:val="22"/>
          <w:szCs w:val="22"/>
        </w:rPr>
      </w:pPr>
    </w:p>
    <w:p w14:paraId="0A514B2D" w14:textId="521B37D8" w:rsidR="00644BF1" w:rsidRPr="00644BF1" w:rsidRDefault="00103859" w:rsidP="00D871A2">
      <w:pPr>
        <w:pStyle w:val="ListParagraph"/>
        <w:numPr>
          <w:ilvl w:val="0"/>
          <w:numId w:val="1"/>
        </w:numPr>
        <w:rPr>
          <w:rFonts w:asciiTheme="minorHAnsi" w:hAnsiTheme="minorHAnsi" w:cstheme="minorHAnsi"/>
          <w:color w:val="FF0000"/>
          <w:sz w:val="22"/>
          <w:szCs w:val="22"/>
        </w:rPr>
      </w:pPr>
      <w:r w:rsidRPr="00103859">
        <w:rPr>
          <w:rFonts w:asciiTheme="minorHAnsi" w:hAnsiTheme="minorHAnsi" w:cstheme="minorHAnsi"/>
          <w:b/>
          <w:sz w:val="22"/>
          <w:szCs w:val="22"/>
        </w:rPr>
        <w:t>Next Meeting:</w:t>
      </w:r>
      <w:r>
        <w:rPr>
          <w:rFonts w:asciiTheme="minorHAnsi" w:hAnsiTheme="minorHAnsi" w:cstheme="minorHAnsi"/>
          <w:sz w:val="22"/>
          <w:szCs w:val="22"/>
        </w:rPr>
        <w:t xml:space="preserve">  </w:t>
      </w:r>
      <w:r w:rsidR="00521C4F">
        <w:rPr>
          <w:rFonts w:asciiTheme="minorHAnsi" w:hAnsiTheme="minorHAnsi" w:cstheme="minorHAnsi"/>
          <w:sz w:val="22"/>
          <w:szCs w:val="22"/>
        </w:rPr>
        <w:t xml:space="preserve">SWAC </w:t>
      </w:r>
      <w:r w:rsidR="00692611">
        <w:rPr>
          <w:rFonts w:asciiTheme="minorHAnsi" w:hAnsiTheme="minorHAnsi" w:cstheme="minorHAnsi"/>
          <w:sz w:val="22"/>
          <w:szCs w:val="22"/>
        </w:rPr>
        <w:t>Advisory Group meetings will be held the 4</w:t>
      </w:r>
      <w:r w:rsidR="00692611" w:rsidRPr="00692611">
        <w:rPr>
          <w:rFonts w:asciiTheme="minorHAnsi" w:hAnsiTheme="minorHAnsi" w:cstheme="minorHAnsi"/>
          <w:sz w:val="22"/>
          <w:szCs w:val="22"/>
          <w:vertAlign w:val="superscript"/>
        </w:rPr>
        <w:t>th</w:t>
      </w:r>
      <w:r w:rsidR="00692611">
        <w:rPr>
          <w:rFonts w:asciiTheme="minorHAnsi" w:hAnsiTheme="minorHAnsi" w:cstheme="minorHAnsi"/>
          <w:sz w:val="22"/>
          <w:szCs w:val="22"/>
        </w:rPr>
        <w:t xml:space="preserve"> Tuesday of each month at the Deschutes</w:t>
      </w:r>
      <w:r w:rsidR="005D1C65">
        <w:rPr>
          <w:rFonts w:asciiTheme="minorHAnsi" w:hAnsiTheme="minorHAnsi" w:cstheme="minorHAnsi"/>
          <w:sz w:val="22"/>
          <w:szCs w:val="22"/>
        </w:rPr>
        <w:t xml:space="preserve"> </w:t>
      </w:r>
      <w:r w:rsidR="00D871A2">
        <w:rPr>
          <w:rFonts w:asciiTheme="minorHAnsi" w:hAnsiTheme="minorHAnsi" w:cstheme="minorHAnsi"/>
          <w:sz w:val="22"/>
          <w:szCs w:val="22"/>
        </w:rPr>
        <w:t>S</w:t>
      </w:r>
      <w:r w:rsidR="00692611">
        <w:rPr>
          <w:rFonts w:asciiTheme="minorHAnsi" w:hAnsiTheme="minorHAnsi" w:cstheme="minorHAnsi"/>
          <w:sz w:val="22"/>
          <w:szCs w:val="22"/>
        </w:rPr>
        <w:t>ervices Building (1300 NW Wall St., Bend, OR 97703) from 2:00 p.m. – 3:30 p.m.  Pu</w:t>
      </w:r>
      <w:r w:rsidR="00521C4F">
        <w:rPr>
          <w:rFonts w:asciiTheme="minorHAnsi" w:hAnsiTheme="minorHAnsi" w:cstheme="minorHAnsi"/>
          <w:sz w:val="22"/>
          <w:szCs w:val="22"/>
        </w:rPr>
        <w:t>blic m</w:t>
      </w:r>
      <w:r w:rsidR="00692611">
        <w:rPr>
          <w:rFonts w:asciiTheme="minorHAnsi" w:hAnsiTheme="minorHAnsi" w:cstheme="minorHAnsi"/>
          <w:sz w:val="22"/>
          <w:szCs w:val="22"/>
        </w:rPr>
        <w:t xml:space="preserve">eetings will be held in the evening.  The next </w:t>
      </w:r>
      <w:r w:rsidR="00521C4F">
        <w:rPr>
          <w:rFonts w:asciiTheme="minorHAnsi" w:hAnsiTheme="minorHAnsi" w:cstheme="minorHAnsi"/>
          <w:sz w:val="22"/>
          <w:szCs w:val="22"/>
        </w:rPr>
        <w:t xml:space="preserve">Solid Waste Advisory Committee </w:t>
      </w:r>
      <w:r w:rsidR="00692611">
        <w:rPr>
          <w:rFonts w:asciiTheme="minorHAnsi" w:hAnsiTheme="minorHAnsi" w:cstheme="minorHAnsi"/>
          <w:sz w:val="22"/>
          <w:szCs w:val="22"/>
        </w:rPr>
        <w:t xml:space="preserve">meeting is </w:t>
      </w:r>
      <w:r w:rsidR="00692611" w:rsidRPr="00521C4F">
        <w:rPr>
          <w:rFonts w:asciiTheme="minorHAnsi" w:hAnsiTheme="minorHAnsi" w:cstheme="minorHAnsi"/>
          <w:b/>
          <w:sz w:val="22"/>
          <w:szCs w:val="22"/>
        </w:rPr>
        <w:t>February 27, 2018 2:00 p.m. – 3:</w:t>
      </w:r>
      <w:r w:rsidR="00B27D2D">
        <w:rPr>
          <w:rFonts w:asciiTheme="minorHAnsi" w:hAnsiTheme="minorHAnsi" w:cstheme="minorHAnsi"/>
          <w:b/>
          <w:sz w:val="22"/>
          <w:szCs w:val="22"/>
        </w:rPr>
        <w:t>3</w:t>
      </w:r>
      <w:r w:rsidR="00692611" w:rsidRPr="00521C4F">
        <w:rPr>
          <w:rFonts w:asciiTheme="minorHAnsi" w:hAnsiTheme="minorHAnsi" w:cstheme="minorHAnsi"/>
          <w:b/>
          <w:sz w:val="22"/>
          <w:szCs w:val="22"/>
        </w:rPr>
        <w:t>0 p.m.</w:t>
      </w:r>
    </w:p>
    <w:p w14:paraId="47083C93" w14:textId="77777777" w:rsidR="00103859" w:rsidRPr="00103859" w:rsidRDefault="00103859" w:rsidP="00103859">
      <w:pPr>
        <w:pStyle w:val="ListParagraph"/>
        <w:rPr>
          <w:rFonts w:asciiTheme="minorHAnsi" w:hAnsiTheme="minorHAnsi" w:cstheme="minorHAnsi"/>
          <w:b/>
          <w:sz w:val="22"/>
          <w:szCs w:val="22"/>
        </w:rPr>
      </w:pPr>
    </w:p>
    <w:p w14:paraId="2208BDA7" w14:textId="365CA61E" w:rsidR="00146FC6" w:rsidRPr="00146FC6" w:rsidRDefault="00146FC6" w:rsidP="0071289A">
      <w:pPr>
        <w:pStyle w:val="ListParagraph"/>
        <w:ind w:left="360"/>
        <w:rPr>
          <w:rFonts w:asciiTheme="minorHAnsi" w:hAnsiTheme="minorHAnsi" w:cstheme="minorHAnsi"/>
          <w:sz w:val="22"/>
          <w:szCs w:val="22"/>
        </w:rPr>
      </w:pPr>
      <w:r w:rsidRPr="00CE4316">
        <w:rPr>
          <w:rFonts w:asciiTheme="minorHAnsi" w:hAnsiTheme="minorHAnsi" w:cstheme="minorHAnsi"/>
          <w:b/>
          <w:sz w:val="22"/>
          <w:szCs w:val="22"/>
        </w:rPr>
        <w:t>Meeting Adjourned</w:t>
      </w:r>
      <w:r>
        <w:rPr>
          <w:rFonts w:asciiTheme="minorHAnsi" w:hAnsiTheme="minorHAnsi" w:cstheme="minorHAnsi"/>
          <w:sz w:val="22"/>
          <w:szCs w:val="22"/>
        </w:rPr>
        <w:t xml:space="preserve">:  </w:t>
      </w:r>
      <w:r w:rsidR="00692611">
        <w:rPr>
          <w:rFonts w:asciiTheme="minorHAnsi" w:hAnsiTheme="minorHAnsi" w:cstheme="minorHAnsi"/>
          <w:sz w:val="22"/>
          <w:szCs w:val="22"/>
        </w:rPr>
        <w:t>3:05</w:t>
      </w:r>
      <w:r w:rsidR="007A2586">
        <w:rPr>
          <w:rFonts w:asciiTheme="minorHAnsi" w:hAnsiTheme="minorHAnsi" w:cstheme="minorHAnsi"/>
          <w:sz w:val="22"/>
          <w:szCs w:val="22"/>
        </w:rPr>
        <w:t xml:space="preserve"> </w:t>
      </w:r>
      <w:r w:rsidR="00692611">
        <w:rPr>
          <w:rFonts w:asciiTheme="minorHAnsi" w:hAnsiTheme="minorHAnsi" w:cstheme="minorHAnsi"/>
          <w:sz w:val="22"/>
          <w:szCs w:val="22"/>
        </w:rPr>
        <w:t>p</w:t>
      </w:r>
      <w:r>
        <w:rPr>
          <w:rFonts w:asciiTheme="minorHAnsi" w:hAnsiTheme="minorHAnsi" w:cstheme="minorHAnsi"/>
          <w:sz w:val="22"/>
          <w:szCs w:val="22"/>
        </w:rPr>
        <w:t>.m.</w:t>
      </w:r>
    </w:p>
    <w:p w14:paraId="2975EE20" w14:textId="23F17F7F" w:rsidR="0029002E" w:rsidRPr="004B2B77" w:rsidRDefault="0029002E" w:rsidP="004B2B77">
      <w:pPr>
        <w:rPr>
          <w:rFonts w:asciiTheme="minorHAnsi" w:hAnsiTheme="minorHAnsi" w:cstheme="minorHAnsi"/>
          <w:sz w:val="22"/>
          <w:szCs w:val="22"/>
        </w:rPr>
      </w:pPr>
    </w:p>
    <w:sectPr w:rsidR="0029002E" w:rsidRPr="004B2B77" w:rsidSect="00E46F09">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C0B12" w14:textId="77777777" w:rsidR="00481B29" w:rsidRDefault="00481B29" w:rsidP="00EA0C89">
      <w:r>
        <w:separator/>
      </w:r>
    </w:p>
  </w:endnote>
  <w:endnote w:type="continuationSeparator" w:id="0">
    <w:p w14:paraId="28D05745" w14:textId="77777777" w:rsidR="00481B29" w:rsidRDefault="00481B29" w:rsidP="00EA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E097" w14:textId="0690901D" w:rsidR="00DB12AA" w:rsidRPr="00CB0BC5" w:rsidRDefault="00DB12AA">
    <w:pPr>
      <w:pStyle w:val="Footer"/>
      <w:rPr>
        <w:rFonts w:asciiTheme="minorHAnsi" w:hAnsiTheme="minorHAnsi" w:cstheme="minorHAnsi"/>
        <w:color w:val="808080" w:themeColor="background1" w:themeShade="80"/>
        <w:sz w:val="22"/>
        <w:szCs w:val="22"/>
      </w:rPr>
    </w:pPr>
    <w:r w:rsidRPr="00CB0BC5">
      <w:rPr>
        <w:rFonts w:asciiTheme="minorHAnsi" w:hAnsiTheme="minorHAnsi" w:cstheme="minorHAnsi"/>
        <w:color w:val="808080" w:themeColor="background1" w:themeShade="80"/>
        <w:sz w:val="22"/>
        <w:szCs w:val="22"/>
      </w:rPr>
      <w:t xml:space="preserve">Page | </w:t>
    </w:r>
    <w:r w:rsidRPr="00CB0BC5">
      <w:rPr>
        <w:rFonts w:asciiTheme="minorHAnsi" w:hAnsiTheme="minorHAnsi" w:cstheme="minorHAnsi"/>
        <w:color w:val="808080" w:themeColor="background1" w:themeShade="80"/>
        <w:sz w:val="22"/>
        <w:szCs w:val="22"/>
      </w:rPr>
      <w:fldChar w:fldCharType="begin"/>
    </w:r>
    <w:r w:rsidRPr="00CB0BC5">
      <w:rPr>
        <w:rFonts w:asciiTheme="minorHAnsi" w:hAnsiTheme="minorHAnsi" w:cstheme="minorHAnsi"/>
        <w:color w:val="808080" w:themeColor="background1" w:themeShade="80"/>
        <w:sz w:val="22"/>
        <w:szCs w:val="22"/>
      </w:rPr>
      <w:instrText xml:space="preserve"> PAGE   \* MERGEFORMAT </w:instrText>
    </w:r>
    <w:r w:rsidRPr="00CB0BC5">
      <w:rPr>
        <w:rFonts w:asciiTheme="minorHAnsi" w:hAnsiTheme="minorHAnsi" w:cstheme="minorHAnsi"/>
        <w:color w:val="808080" w:themeColor="background1" w:themeShade="80"/>
        <w:sz w:val="22"/>
        <w:szCs w:val="22"/>
      </w:rPr>
      <w:fldChar w:fldCharType="separate"/>
    </w:r>
    <w:r w:rsidR="00F669B1">
      <w:rPr>
        <w:rFonts w:asciiTheme="minorHAnsi" w:hAnsiTheme="minorHAnsi" w:cstheme="minorHAnsi"/>
        <w:noProof/>
        <w:color w:val="808080" w:themeColor="background1" w:themeShade="80"/>
        <w:sz w:val="22"/>
        <w:szCs w:val="22"/>
      </w:rPr>
      <w:t>5</w:t>
    </w:r>
    <w:r w:rsidRPr="00CB0BC5">
      <w:rPr>
        <w:rFonts w:asciiTheme="minorHAnsi" w:hAnsiTheme="minorHAnsi" w:cstheme="minorHAnsi"/>
        <w:noProof/>
        <w:color w:val="808080" w:themeColor="background1" w:themeShade="80"/>
        <w:sz w:val="22"/>
        <w:szCs w:val="22"/>
      </w:rPr>
      <w:fldChar w:fldCharType="end"/>
    </w:r>
    <w:r w:rsidRPr="00CB0BC5">
      <w:rPr>
        <w:rFonts w:asciiTheme="minorHAnsi" w:hAnsiTheme="minorHAnsi" w:cstheme="minorHAnsi"/>
        <w:color w:val="808080" w:themeColor="background1" w:themeShade="80"/>
        <w:sz w:val="22"/>
        <w:szCs w:val="22"/>
      </w:rPr>
      <w:ptab w:relativeTo="margin" w:alignment="center" w:leader="none"/>
    </w:r>
    <w:r w:rsidRPr="00CB0BC5">
      <w:rPr>
        <w:rFonts w:asciiTheme="minorHAnsi" w:hAnsiTheme="minorHAnsi" w:cstheme="minorHAnsi"/>
        <w:color w:val="808080" w:themeColor="background1" w:themeShade="80"/>
        <w:sz w:val="22"/>
        <w:szCs w:val="2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CD786" w14:textId="77777777" w:rsidR="00481B29" w:rsidRDefault="00481B29" w:rsidP="00EA0C89">
      <w:r>
        <w:separator/>
      </w:r>
    </w:p>
  </w:footnote>
  <w:footnote w:type="continuationSeparator" w:id="0">
    <w:p w14:paraId="65E4F460" w14:textId="77777777" w:rsidR="00481B29" w:rsidRDefault="00481B29" w:rsidP="00EA0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0CC"/>
    <w:multiLevelType w:val="hybridMultilevel"/>
    <w:tmpl w:val="3D067F70"/>
    <w:lvl w:ilvl="0" w:tplc="55285A88">
      <w:start w:val="1"/>
      <w:numFmt w:val="bullet"/>
      <w:lvlText w:val=" "/>
      <w:lvlJc w:val="left"/>
      <w:pPr>
        <w:tabs>
          <w:tab w:val="num" w:pos="720"/>
        </w:tabs>
        <w:ind w:left="720" w:hanging="360"/>
      </w:pPr>
      <w:rPr>
        <w:rFonts w:ascii="Calibri" w:hAnsi="Calibri" w:hint="default"/>
      </w:rPr>
    </w:lvl>
    <w:lvl w:ilvl="1" w:tplc="97A87BAA" w:tentative="1">
      <w:start w:val="1"/>
      <w:numFmt w:val="bullet"/>
      <w:lvlText w:val=" "/>
      <w:lvlJc w:val="left"/>
      <w:pPr>
        <w:tabs>
          <w:tab w:val="num" w:pos="1440"/>
        </w:tabs>
        <w:ind w:left="1440" w:hanging="360"/>
      </w:pPr>
      <w:rPr>
        <w:rFonts w:ascii="Calibri" w:hAnsi="Calibri" w:hint="default"/>
      </w:rPr>
    </w:lvl>
    <w:lvl w:ilvl="2" w:tplc="BCA45420" w:tentative="1">
      <w:start w:val="1"/>
      <w:numFmt w:val="bullet"/>
      <w:lvlText w:val=" "/>
      <w:lvlJc w:val="left"/>
      <w:pPr>
        <w:tabs>
          <w:tab w:val="num" w:pos="2160"/>
        </w:tabs>
        <w:ind w:left="2160" w:hanging="360"/>
      </w:pPr>
      <w:rPr>
        <w:rFonts w:ascii="Calibri" w:hAnsi="Calibri" w:hint="default"/>
      </w:rPr>
    </w:lvl>
    <w:lvl w:ilvl="3" w:tplc="E47C19F0" w:tentative="1">
      <w:start w:val="1"/>
      <w:numFmt w:val="bullet"/>
      <w:lvlText w:val=" "/>
      <w:lvlJc w:val="left"/>
      <w:pPr>
        <w:tabs>
          <w:tab w:val="num" w:pos="2880"/>
        </w:tabs>
        <w:ind w:left="2880" w:hanging="360"/>
      </w:pPr>
      <w:rPr>
        <w:rFonts w:ascii="Calibri" w:hAnsi="Calibri" w:hint="default"/>
      </w:rPr>
    </w:lvl>
    <w:lvl w:ilvl="4" w:tplc="85ACB75E" w:tentative="1">
      <w:start w:val="1"/>
      <w:numFmt w:val="bullet"/>
      <w:lvlText w:val=" "/>
      <w:lvlJc w:val="left"/>
      <w:pPr>
        <w:tabs>
          <w:tab w:val="num" w:pos="3600"/>
        </w:tabs>
        <w:ind w:left="3600" w:hanging="360"/>
      </w:pPr>
      <w:rPr>
        <w:rFonts w:ascii="Calibri" w:hAnsi="Calibri" w:hint="default"/>
      </w:rPr>
    </w:lvl>
    <w:lvl w:ilvl="5" w:tplc="029A118E" w:tentative="1">
      <w:start w:val="1"/>
      <w:numFmt w:val="bullet"/>
      <w:lvlText w:val=" "/>
      <w:lvlJc w:val="left"/>
      <w:pPr>
        <w:tabs>
          <w:tab w:val="num" w:pos="4320"/>
        </w:tabs>
        <w:ind w:left="4320" w:hanging="360"/>
      </w:pPr>
      <w:rPr>
        <w:rFonts w:ascii="Calibri" w:hAnsi="Calibri" w:hint="default"/>
      </w:rPr>
    </w:lvl>
    <w:lvl w:ilvl="6" w:tplc="F17490A4" w:tentative="1">
      <w:start w:val="1"/>
      <w:numFmt w:val="bullet"/>
      <w:lvlText w:val=" "/>
      <w:lvlJc w:val="left"/>
      <w:pPr>
        <w:tabs>
          <w:tab w:val="num" w:pos="5040"/>
        </w:tabs>
        <w:ind w:left="5040" w:hanging="360"/>
      </w:pPr>
      <w:rPr>
        <w:rFonts w:ascii="Calibri" w:hAnsi="Calibri" w:hint="default"/>
      </w:rPr>
    </w:lvl>
    <w:lvl w:ilvl="7" w:tplc="60BC647E" w:tentative="1">
      <w:start w:val="1"/>
      <w:numFmt w:val="bullet"/>
      <w:lvlText w:val=" "/>
      <w:lvlJc w:val="left"/>
      <w:pPr>
        <w:tabs>
          <w:tab w:val="num" w:pos="5760"/>
        </w:tabs>
        <w:ind w:left="5760" w:hanging="360"/>
      </w:pPr>
      <w:rPr>
        <w:rFonts w:ascii="Calibri" w:hAnsi="Calibri" w:hint="default"/>
      </w:rPr>
    </w:lvl>
    <w:lvl w:ilvl="8" w:tplc="B254E2BC"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0669277E"/>
    <w:multiLevelType w:val="hybridMultilevel"/>
    <w:tmpl w:val="9B941F7C"/>
    <w:lvl w:ilvl="0" w:tplc="3BDE1598">
      <w:start w:val="1"/>
      <w:numFmt w:val="bullet"/>
      <w:lvlText w:val=""/>
      <w:lvlJc w:val="left"/>
      <w:pPr>
        <w:tabs>
          <w:tab w:val="num" w:pos="720"/>
        </w:tabs>
        <w:ind w:left="720" w:hanging="360"/>
      </w:pPr>
      <w:rPr>
        <w:rFonts w:ascii="Wingdings" w:hAnsi="Wingdings" w:hint="default"/>
      </w:rPr>
    </w:lvl>
    <w:lvl w:ilvl="1" w:tplc="AFBA039E" w:tentative="1">
      <w:start w:val="1"/>
      <w:numFmt w:val="bullet"/>
      <w:lvlText w:val=""/>
      <w:lvlJc w:val="left"/>
      <w:pPr>
        <w:tabs>
          <w:tab w:val="num" w:pos="1440"/>
        </w:tabs>
        <w:ind w:left="1440" w:hanging="360"/>
      </w:pPr>
      <w:rPr>
        <w:rFonts w:ascii="Wingdings" w:hAnsi="Wingdings" w:hint="default"/>
      </w:rPr>
    </w:lvl>
    <w:lvl w:ilvl="2" w:tplc="416AEBC6" w:tentative="1">
      <w:start w:val="1"/>
      <w:numFmt w:val="bullet"/>
      <w:lvlText w:val=""/>
      <w:lvlJc w:val="left"/>
      <w:pPr>
        <w:tabs>
          <w:tab w:val="num" w:pos="2160"/>
        </w:tabs>
        <w:ind w:left="2160" w:hanging="360"/>
      </w:pPr>
      <w:rPr>
        <w:rFonts w:ascii="Wingdings" w:hAnsi="Wingdings" w:hint="default"/>
      </w:rPr>
    </w:lvl>
    <w:lvl w:ilvl="3" w:tplc="9A02CB2C" w:tentative="1">
      <w:start w:val="1"/>
      <w:numFmt w:val="bullet"/>
      <w:lvlText w:val=""/>
      <w:lvlJc w:val="left"/>
      <w:pPr>
        <w:tabs>
          <w:tab w:val="num" w:pos="2880"/>
        </w:tabs>
        <w:ind w:left="2880" w:hanging="360"/>
      </w:pPr>
      <w:rPr>
        <w:rFonts w:ascii="Wingdings" w:hAnsi="Wingdings" w:hint="default"/>
      </w:rPr>
    </w:lvl>
    <w:lvl w:ilvl="4" w:tplc="F19695F2" w:tentative="1">
      <w:start w:val="1"/>
      <w:numFmt w:val="bullet"/>
      <w:lvlText w:val=""/>
      <w:lvlJc w:val="left"/>
      <w:pPr>
        <w:tabs>
          <w:tab w:val="num" w:pos="3600"/>
        </w:tabs>
        <w:ind w:left="3600" w:hanging="360"/>
      </w:pPr>
      <w:rPr>
        <w:rFonts w:ascii="Wingdings" w:hAnsi="Wingdings" w:hint="default"/>
      </w:rPr>
    </w:lvl>
    <w:lvl w:ilvl="5" w:tplc="11A8D62E" w:tentative="1">
      <w:start w:val="1"/>
      <w:numFmt w:val="bullet"/>
      <w:lvlText w:val=""/>
      <w:lvlJc w:val="left"/>
      <w:pPr>
        <w:tabs>
          <w:tab w:val="num" w:pos="4320"/>
        </w:tabs>
        <w:ind w:left="4320" w:hanging="360"/>
      </w:pPr>
      <w:rPr>
        <w:rFonts w:ascii="Wingdings" w:hAnsi="Wingdings" w:hint="default"/>
      </w:rPr>
    </w:lvl>
    <w:lvl w:ilvl="6" w:tplc="649AC9B6" w:tentative="1">
      <w:start w:val="1"/>
      <w:numFmt w:val="bullet"/>
      <w:lvlText w:val=""/>
      <w:lvlJc w:val="left"/>
      <w:pPr>
        <w:tabs>
          <w:tab w:val="num" w:pos="5040"/>
        </w:tabs>
        <w:ind w:left="5040" w:hanging="360"/>
      </w:pPr>
      <w:rPr>
        <w:rFonts w:ascii="Wingdings" w:hAnsi="Wingdings" w:hint="default"/>
      </w:rPr>
    </w:lvl>
    <w:lvl w:ilvl="7" w:tplc="C6009576" w:tentative="1">
      <w:start w:val="1"/>
      <w:numFmt w:val="bullet"/>
      <w:lvlText w:val=""/>
      <w:lvlJc w:val="left"/>
      <w:pPr>
        <w:tabs>
          <w:tab w:val="num" w:pos="5760"/>
        </w:tabs>
        <w:ind w:left="5760" w:hanging="360"/>
      </w:pPr>
      <w:rPr>
        <w:rFonts w:ascii="Wingdings" w:hAnsi="Wingdings" w:hint="default"/>
      </w:rPr>
    </w:lvl>
    <w:lvl w:ilvl="8" w:tplc="549AEC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9004C"/>
    <w:multiLevelType w:val="hybridMultilevel"/>
    <w:tmpl w:val="FB4C5908"/>
    <w:lvl w:ilvl="0" w:tplc="EED4E0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20EA6"/>
    <w:multiLevelType w:val="hybridMultilevel"/>
    <w:tmpl w:val="816EDAA6"/>
    <w:lvl w:ilvl="0" w:tplc="65C2585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80820"/>
    <w:multiLevelType w:val="hybridMultilevel"/>
    <w:tmpl w:val="646E5CC8"/>
    <w:lvl w:ilvl="0" w:tplc="CCA68AA6">
      <w:start w:val="1"/>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C074E"/>
    <w:multiLevelType w:val="hybridMultilevel"/>
    <w:tmpl w:val="DB88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7954E3"/>
    <w:multiLevelType w:val="hybridMultilevel"/>
    <w:tmpl w:val="7D883698"/>
    <w:lvl w:ilvl="0" w:tplc="9A96EECA">
      <w:start w:val="88"/>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161DBA"/>
    <w:multiLevelType w:val="hybridMultilevel"/>
    <w:tmpl w:val="92AE9476"/>
    <w:lvl w:ilvl="0" w:tplc="939C465C">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346C0"/>
    <w:multiLevelType w:val="hybridMultilevel"/>
    <w:tmpl w:val="66E26846"/>
    <w:lvl w:ilvl="0" w:tplc="D716FD6A">
      <w:start w:val="88"/>
      <w:numFmt w:val="bullet"/>
      <w:lvlText w:val="-"/>
      <w:lvlJc w:val="left"/>
      <w:pPr>
        <w:ind w:left="-252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9" w15:restartNumberingAfterBreak="0">
    <w:nsid w:val="25957E6D"/>
    <w:multiLevelType w:val="hybridMultilevel"/>
    <w:tmpl w:val="FF26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9414B"/>
    <w:multiLevelType w:val="hybridMultilevel"/>
    <w:tmpl w:val="855CC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A5F29"/>
    <w:multiLevelType w:val="hybridMultilevel"/>
    <w:tmpl w:val="4008E38A"/>
    <w:lvl w:ilvl="0" w:tplc="152A6FAA">
      <w:start w:val="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8F7F46"/>
    <w:multiLevelType w:val="hybridMultilevel"/>
    <w:tmpl w:val="37807894"/>
    <w:lvl w:ilvl="0" w:tplc="D7F8024A">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84486"/>
    <w:multiLevelType w:val="hybridMultilevel"/>
    <w:tmpl w:val="744E6A74"/>
    <w:lvl w:ilvl="0" w:tplc="9B06B2F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76E21"/>
    <w:multiLevelType w:val="hybridMultilevel"/>
    <w:tmpl w:val="6A00D9C2"/>
    <w:lvl w:ilvl="0" w:tplc="90BC2072">
      <w:start w:val="1"/>
      <w:numFmt w:val="bullet"/>
      <w:lvlText w:val=""/>
      <w:lvlJc w:val="left"/>
      <w:pPr>
        <w:tabs>
          <w:tab w:val="num" w:pos="720"/>
        </w:tabs>
        <w:ind w:left="720" w:hanging="360"/>
      </w:pPr>
      <w:rPr>
        <w:rFonts w:ascii="Wingdings" w:hAnsi="Wingdings" w:hint="default"/>
      </w:rPr>
    </w:lvl>
    <w:lvl w:ilvl="1" w:tplc="18EC832C">
      <w:start w:val="1"/>
      <w:numFmt w:val="bullet"/>
      <w:lvlText w:val=""/>
      <w:lvlJc w:val="left"/>
      <w:pPr>
        <w:tabs>
          <w:tab w:val="num" w:pos="1440"/>
        </w:tabs>
        <w:ind w:left="1440" w:hanging="360"/>
      </w:pPr>
      <w:rPr>
        <w:rFonts w:ascii="Wingdings" w:hAnsi="Wingdings" w:hint="default"/>
      </w:rPr>
    </w:lvl>
    <w:lvl w:ilvl="2" w:tplc="B26EA0F4" w:tentative="1">
      <w:start w:val="1"/>
      <w:numFmt w:val="bullet"/>
      <w:lvlText w:val=""/>
      <w:lvlJc w:val="left"/>
      <w:pPr>
        <w:tabs>
          <w:tab w:val="num" w:pos="2160"/>
        </w:tabs>
        <w:ind w:left="2160" w:hanging="360"/>
      </w:pPr>
      <w:rPr>
        <w:rFonts w:ascii="Wingdings" w:hAnsi="Wingdings" w:hint="default"/>
      </w:rPr>
    </w:lvl>
    <w:lvl w:ilvl="3" w:tplc="604A7DAC" w:tentative="1">
      <w:start w:val="1"/>
      <w:numFmt w:val="bullet"/>
      <w:lvlText w:val=""/>
      <w:lvlJc w:val="left"/>
      <w:pPr>
        <w:tabs>
          <w:tab w:val="num" w:pos="2880"/>
        </w:tabs>
        <w:ind w:left="2880" w:hanging="360"/>
      </w:pPr>
      <w:rPr>
        <w:rFonts w:ascii="Wingdings" w:hAnsi="Wingdings" w:hint="default"/>
      </w:rPr>
    </w:lvl>
    <w:lvl w:ilvl="4" w:tplc="D0083D2E" w:tentative="1">
      <w:start w:val="1"/>
      <w:numFmt w:val="bullet"/>
      <w:lvlText w:val=""/>
      <w:lvlJc w:val="left"/>
      <w:pPr>
        <w:tabs>
          <w:tab w:val="num" w:pos="3600"/>
        </w:tabs>
        <w:ind w:left="3600" w:hanging="360"/>
      </w:pPr>
      <w:rPr>
        <w:rFonts w:ascii="Wingdings" w:hAnsi="Wingdings" w:hint="default"/>
      </w:rPr>
    </w:lvl>
    <w:lvl w:ilvl="5" w:tplc="7EBC621A" w:tentative="1">
      <w:start w:val="1"/>
      <w:numFmt w:val="bullet"/>
      <w:lvlText w:val=""/>
      <w:lvlJc w:val="left"/>
      <w:pPr>
        <w:tabs>
          <w:tab w:val="num" w:pos="4320"/>
        </w:tabs>
        <w:ind w:left="4320" w:hanging="360"/>
      </w:pPr>
      <w:rPr>
        <w:rFonts w:ascii="Wingdings" w:hAnsi="Wingdings" w:hint="default"/>
      </w:rPr>
    </w:lvl>
    <w:lvl w:ilvl="6" w:tplc="00F65D7E" w:tentative="1">
      <w:start w:val="1"/>
      <w:numFmt w:val="bullet"/>
      <w:lvlText w:val=""/>
      <w:lvlJc w:val="left"/>
      <w:pPr>
        <w:tabs>
          <w:tab w:val="num" w:pos="5040"/>
        </w:tabs>
        <w:ind w:left="5040" w:hanging="360"/>
      </w:pPr>
      <w:rPr>
        <w:rFonts w:ascii="Wingdings" w:hAnsi="Wingdings" w:hint="default"/>
      </w:rPr>
    </w:lvl>
    <w:lvl w:ilvl="7" w:tplc="1D78DCC2" w:tentative="1">
      <w:start w:val="1"/>
      <w:numFmt w:val="bullet"/>
      <w:lvlText w:val=""/>
      <w:lvlJc w:val="left"/>
      <w:pPr>
        <w:tabs>
          <w:tab w:val="num" w:pos="5760"/>
        </w:tabs>
        <w:ind w:left="5760" w:hanging="360"/>
      </w:pPr>
      <w:rPr>
        <w:rFonts w:ascii="Wingdings" w:hAnsi="Wingdings" w:hint="default"/>
      </w:rPr>
    </w:lvl>
    <w:lvl w:ilvl="8" w:tplc="B6BE391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BE477D"/>
    <w:multiLevelType w:val="hybridMultilevel"/>
    <w:tmpl w:val="EA729F92"/>
    <w:lvl w:ilvl="0" w:tplc="3DA66572">
      <w:start w:val="1"/>
      <w:numFmt w:val="decimal"/>
      <w:lvlText w:val="%1-"/>
      <w:lvlJc w:val="left"/>
      <w:pPr>
        <w:ind w:left="720" w:hanging="360"/>
      </w:pPr>
      <w:rPr>
        <w:rFonts w:asciiTheme="minorHAnsi" w:eastAsia="Times New Roman"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4F7E7B"/>
    <w:multiLevelType w:val="hybridMultilevel"/>
    <w:tmpl w:val="BFAA53AC"/>
    <w:lvl w:ilvl="0" w:tplc="FDF8B7F4">
      <w:start w:val="4"/>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0326551"/>
    <w:multiLevelType w:val="hybridMultilevel"/>
    <w:tmpl w:val="8CFAD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313A2"/>
    <w:multiLevelType w:val="hybridMultilevel"/>
    <w:tmpl w:val="D686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71B4A"/>
    <w:multiLevelType w:val="hybridMultilevel"/>
    <w:tmpl w:val="87A08676"/>
    <w:lvl w:ilvl="0" w:tplc="50C4C29C">
      <w:start w:val="3"/>
      <w:numFmt w:val="bullet"/>
      <w:lvlText w:val="-"/>
      <w:lvlJc w:val="left"/>
      <w:pPr>
        <w:ind w:left="360" w:hanging="360"/>
      </w:pPr>
      <w:rPr>
        <w:rFonts w:ascii="Calibri" w:eastAsia="Times New Roma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CF0337"/>
    <w:multiLevelType w:val="hybridMultilevel"/>
    <w:tmpl w:val="FD0EA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046B98"/>
    <w:multiLevelType w:val="hybridMultilevel"/>
    <w:tmpl w:val="E48A0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414C1"/>
    <w:multiLevelType w:val="hybridMultilevel"/>
    <w:tmpl w:val="885CA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15207"/>
    <w:multiLevelType w:val="hybridMultilevel"/>
    <w:tmpl w:val="210055DA"/>
    <w:lvl w:ilvl="0" w:tplc="05E68778">
      <w:start w:val="1"/>
      <w:numFmt w:val="decimal"/>
      <w:lvlText w:val="%1)"/>
      <w:lvlJc w:val="left"/>
      <w:pPr>
        <w:tabs>
          <w:tab w:val="num" w:pos="720"/>
        </w:tabs>
        <w:ind w:left="720" w:hanging="360"/>
      </w:pPr>
    </w:lvl>
    <w:lvl w:ilvl="1" w:tplc="9CBED074" w:tentative="1">
      <w:start w:val="1"/>
      <w:numFmt w:val="decimal"/>
      <w:lvlText w:val="%2)"/>
      <w:lvlJc w:val="left"/>
      <w:pPr>
        <w:tabs>
          <w:tab w:val="num" w:pos="1440"/>
        </w:tabs>
        <w:ind w:left="1440" w:hanging="360"/>
      </w:pPr>
    </w:lvl>
    <w:lvl w:ilvl="2" w:tplc="8C1ECA06" w:tentative="1">
      <w:start w:val="1"/>
      <w:numFmt w:val="decimal"/>
      <w:lvlText w:val="%3)"/>
      <w:lvlJc w:val="left"/>
      <w:pPr>
        <w:tabs>
          <w:tab w:val="num" w:pos="2160"/>
        </w:tabs>
        <w:ind w:left="2160" w:hanging="360"/>
      </w:pPr>
    </w:lvl>
    <w:lvl w:ilvl="3" w:tplc="01267EC0" w:tentative="1">
      <w:start w:val="1"/>
      <w:numFmt w:val="decimal"/>
      <w:lvlText w:val="%4)"/>
      <w:lvlJc w:val="left"/>
      <w:pPr>
        <w:tabs>
          <w:tab w:val="num" w:pos="2880"/>
        </w:tabs>
        <w:ind w:left="2880" w:hanging="360"/>
      </w:pPr>
    </w:lvl>
    <w:lvl w:ilvl="4" w:tplc="2E54BE52" w:tentative="1">
      <w:start w:val="1"/>
      <w:numFmt w:val="decimal"/>
      <w:lvlText w:val="%5)"/>
      <w:lvlJc w:val="left"/>
      <w:pPr>
        <w:tabs>
          <w:tab w:val="num" w:pos="3600"/>
        </w:tabs>
        <w:ind w:left="3600" w:hanging="360"/>
      </w:pPr>
    </w:lvl>
    <w:lvl w:ilvl="5" w:tplc="C8981CB2" w:tentative="1">
      <w:start w:val="1"/>
      <w:numFmt w:val="decimal"/>
      <w:lvlText w:val="%6)"/>
      <w:lvlJc w:val="left"/>
      <w:pPr>
        <w:tabs>
          <w:tab w:val="num" w:pos="4320"/>
        </w:tabs>
        <w:ind w:left="4320" w:hanging="360"/>
      </w:pPr>
    </w:lvl>
    <w:lvl w:ilvl="6" w:tplc="3576621A" w:tentative="1">
      <w:start w:val="1"/>
      <w:numFmt w:val="decimal"/>
      <w:lvlText w:val="%7)"/>
      <w:lvlJc w:val="left"/>
      <w:pPr>
        <w:tabs>
          <w:tab w:val="num" w:pos="5040"/>
        </w:tabs>
        <w:ind w:left="5040" w:hanging="360"/>
      </w:pPr>
    </w:lvl>
    <w:lvl w:ilvl="7" w:tplc="17C41054" w:tentative="1">
      <w:start w:val="1"/>
      <w:numFmt w:val="decimal"/>
      <w:lvlText w:val="%8)"/>
      <w:lvlJc w:val="left"/>
      <w:pPr>
        <w:tabs>
          <w:tab w:val="num" w:pos="5760"/>
        </w:tabs>
        <w:ind w:left="5760" w:hanging="360"/>
      </w:pPr>
    </w:lvl>
    <w:lvl w:ilvl="8" w:tplc="B3F665DE" w:tentative="1">
      <w:start w:val="1"/>
      <w:numFmt w:val="decimal"/>
      <w:lvlText w:val="%9)"/>
      <w:lvlJc w:val="left"/>
      <w:pPr>
        <w:tabs>
          <w:tab w:val="num" w:pos="6480"/>
        </w:tabs>
        <w:ind w:left="6480" w:hanging="360"/>
      </w:pPr>
    </w:lvl>
  </w:abstractNum>
  <w:abstractNum w:abstractNumId="24" w15:restartNumberingAfterBreak="0">
    <w:nsid w:val="638D6C61"/>
    <w:multiLevelType w:val="hybridMultilevel"/>
    <w:tmpl w:val="FE30340C"/>
    <w:lvl w:ilvl="0" w:tplc="CCF0ABD8">
      <w:start w:val="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3BE4A8D"/>
    <w:multiLevelType w:val="hybridMultilevel"/>
    <w:tmpl w:val="8940F906"/>
    <w:lvl w:ilvl="0" w:tplc="02E8E658">
      <w:start w:val="1"/>
      <w:numFmt w:val="bullet"/>
      <w:lvlText w:val=""/>
      <w:lvlJc w:val="left"/>
      <w:pPr>
        <w:tabs>
          <w:tab w:val="num" w:pos="720"/>
        </w:tabs>
        <w:ind w:left="720" w:hanging="360"/>
      </w:pPr>
      <w:rPr>
        <w:rFonts w:ascii="Wingdings" w:hAnsi="Wingdings" w:hint="default"/>
      </w:rPr>
    </w:lvl>
    <w:lvl w:ilvl="1" w:tplc="5CA80A36">
      <w:start w:val="1"/>
      <w:numFmt w:val="bullet"/>
      <w:lvlText w:val=""/>
      <w:lvlJc w:val="left"/>
      <w:pPr>
        <w:tabs>
          <w:tab w:val="num" w:pos="1440"/>
        </w:tabs>
        <w:ind w:left="1440" w:hanging="360"/>
      </w:pPr>
      <w:rPr>
        <w:rFonts w:ascii="Wingdings" w:hAnsi="Wingdings" w:hint="default"/>
      </w:rPr>
    </w:lvl>
    <w:lvl w:ilvl="2" w:tplc="07164F1C" w:tentative="1">
      <w:start w:val="1"/>
      <w:numFmt w:val="bullet"/>
      <w:lvlText w:val=""/>
      <w:lvlJc w:val="left"/>
      <w:pPr>
        <w:tabs>
          <w:tab w:val="num" w:pos="2160"/>
        </w:tabs>
        <w:ind w:left="2160" w:hanging="360"/>
      </w:pPr>
      <w:rPr>
        <w:rFonts w:ascii="Wingdings" w:hAnsi="Wingdings" w:hint="default"/>
      </w:rPr>
    </w:lvl>
    <w:lvl w:ilvl="3" w:tplc="6BE2243A" w:tentative="1">
      <w:start w:val="1"/>
      <w:numFmt w:val="bullet"/>
      <w:lvlText w:val=""/>
      <w:lvlJc w:val="left"/>
      <w:pPr>
        <w:tabs>
          <w:tab w:val="num" w:pos="2880"/>
        </w:tabs>
        <w:ind w:left="2880" w:hanging="360"/>
      </w:pPr>
      <w:rPr>
        <w:rFonts w:ascii="Wingdings" w:hAnsi="Wingdings" w:hint="default"/>
      </w:rPr>
    </w:lvl>
    <w:lvl w:ilvl="4" w:tplc="39B8BE02" w:tentative="1">
      <w:start w:val="1"/>
      <w:numFmt w:val="bullet"/>
      <w:lvlText w:val=""/>
      <w:lvlJc w:val="left"/>
      <w:pPr>
        <w:tabs>
          <w:tab w:val="num" w:pos="3600"/>
        </w:tabs>
        <w:ind w:left="3600" w:hanging="360"/>
      </w:pPr>
      <w:rPr>
        <w:rFonts w:ascii="Wingdings" w:hAnsi="Wingdings" w:hint="default"/>
      </w:rPr>
    </w:lvl>
    <w:lvl w:ilvl="5" w:tplc="0D68A8D8" w:tentative="1">
      <w:start w:val="1"/>
      <w:numFmt w:val="bullet"/>
      <w:lvlText w:val=""/>
      <w:lvlJc w:val="left"/>
      <w:pPr>
        <w:tabs>
          <w:tab w:val="num" w:pos="4320"/>
        </w:tabs>
        <w:ind w:left="4320" w:hanging="360"/>
      </w:pPr>
      <w:rPr>
        <w:rFonts w:ascii="Wingdings" w:hAnsi="Wingdings" w:hint="default"/>
      </w:rPr>
    </w:lvl>
    <w:lvl w:ilvl="6" w:tplc="FF668C44" w:tentative="1">
      <w:start w:val="1"/>
      <w:numFmt w:val="bullet"/>
      <w:lvlText w:val=""/>
      <w:lvlJc w:val="left"/>
      <w:pPr>
        <w:tabs>
          <w:tab w:val="num" w:pos="5040"/>
        </w:tabs>
        <w:ind w:left="5040" w:hanging="360"/>
      </w:pPr>
      <w:rPr>
        <w:rFonts w:ascii="Wingdings" w:hAnsi="Wingdings" w:hint="default"/>
      </w:rPr>
    </w:lvl>
    <w:lvl w:ilvl="7" w:tplc="7D1C378A" w:tentative="1">
      <w:start w:val="1"/>
      <w:numFmt w:val="bullet"/>
      <w:lvlText w:val=""/>
      <w:lvlJc w:val="left"/>
      <w:pPr>
        <w:tabs>
          <w:tab w:val="num" w:pos="5760"/>
        </w:tabs>
        <w:ind w:left="5760" w:hanging="360"/>
      </w:pPr>
      <w:rPr>
        <w:rFonts w:ascii="Wingdings" w:hAnsi="Wingdings" w:hint="default"/>
      </w:rPr>
    </w:lvl>
    <w:lvl w:ilvl="8" w:tplc="3C00450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4D2A95"/>
    <w:multiLevelType w:val="hybridMultilevel"/>
    <w:tmpl w:val="17268AA2"/>
    <w:lvl w:ilvl="0" w:tplc="43D493DE">
      <w:start w:val="2014"/>
      <w:numFmt w:val="bullet"/>
      <w:lvlText w:val="-"/>
      <w:lvlJc w:val="left"/>
      <w:pPr>
        <w:ind w:left="1440" w:hanging="360"/>
      </w:pPr>
      <w:rPr>
        <w:rFonts w:ascii="Calibri" w:eastAsia="Times New Roman" w:hAnsi="Calibri"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DA00BA"/>
    <w:multiLevelType w:val="hybridMultilevel"/>
    <w:tmpl w:val="14CC2802"/>
    <w:lvl w:ilvl="0" w:tplc="19982DE2">
      <w:start w:val="1"/>
      <w:numFmt w:val="bullet"/>
      <w:lvlText w:val=""/>
      <w:lvlJc w:val="left"/>
      <w:pPr>
        <w:tabs>
          <w:tab w:val="num" w:pos="720"/>
        </w:tabs>
        <w:ind w:left="720" w:hanging="360"/>
      </w:pPr>
      <w:rPr>
        <w:rFonts w:ascii="Wingdings" w:hAnsi="Wingdings" w:hint="default"/>
      </w:rPr>
    </w:lvl>
    <w:lvl w:ilvl="1" w:tplc="8DBC0F02" w:tentative="1">
      <w:start w:val="1"/>
      <w:numFmt w:val="bullet"/>
      <w:lvlText w:val=""/>
      <w:lvlJc w:val="left"/>
      <w:pPr>
        <w:tabs>
          <w:tab w:val="num" w:pos="1440"/>
        </w:tabs>
        <w:ind w:left="1440" w:hanging="360"/>
      </w:pPr>
      <w:rPr>
        <w:rFonts w:ascii="Wingdings" w:hAnsi="Wingdings" w:hint="default"/>
      </w:rPr>
    </w:lvl>
    <w:lvl w:ilvl="2" w:tplc="31AC23BE" w:tentative="1">
      <w:start w:val="1"/>
      <w:numFmt w:val="bullet"/>
      <w:lvlText w:val=""/>
      <w:lvlJc w:val="left"/>
      <w:pPr>
        <w:tabs>
          <w:tab w:val="num" w:pos="2160"/>
        </w:tabs>
        <w:ind w:left="2160" w:hanging="360"/>
      </w:pPr>
      <w:rPr>
        <w:rFonts w:ascii="Wingdings" w:hAnsi="Wingdings" w:hint="default"/>
      </w:rPr>
    </w:lvl>
    <w:lvl w:ilvl="3" w:tplc="B9662780" w:tentative="1">
      <w:start w:val="1"/>
      <w:numFmt w:val="bullet"/>
      <w:lvlText w:val=""/>
      <w:lvlJc w:val="left"/>
      <w:pPr>
        <w:tabs>
          <w:tab w:val="num" w:pos="2880"/>
        </w:tabs>
        <w:ind w:left="2880" w:hanging="360"/>
      </w:pPr>
      <w:rPr>
        <w:rFonts w:ascii="Wingdings" w:hAnsi="Wingdings" w:hint="default"/>
      </w:rPr>
    </w:lvl>
    <w:lvl w:ilvl="4" w:tplc="DD00076A" w:tentative="1">
      <w:start w:val="1"/>
      <w:numFmt w:val="bullet"/>
      <w:lvlText w:val=""/>
      <w:lvlJc w:val="left"/>
      <w:pPr>
        <w:tabs>
          <w:tab w:val="num" w:pos="3600"/>
        </w:tabs>
        <w:ind w:left="3600" w:hanging="360"/>
      </w:pPr>
      <w:rPr>
        <w:rFonts w:ascii="Wingdings" w:hAnsi="Wingdings" w:hint="default"/>
      </w:rPr>
    </w:lvl>
    <w:lvl w:ilvl="5" w:tplc="B5B206BA" w:tentative="1">
      <w:start w:val="1"/>
      <w:numFmt w:val="bullet"/>
      <w:lvlText w:val=""/>
      <w:lvlJc w:val="left"/>
      <w:pPr>
        <w:tabs>
          <w:tab w:val="num" w:pos="4320"/>
        </w:tabs>
        <w:ind w:left="4320" w:hanging="360"/>
      </w:pPr>
      <w:rPr>
        <w:rFonts w:ascii="Wingdings" w:hAnsi="Wingdings" w:hint="default"/>
      </w:rPr>
    </w:lvl>
    <w:lvl w:ilvl="6" w:tplc="66C4F138" w:tentative="1">
      <w:start w:val="1"/>
      <w:numFmt w:val="bullet"/>
      <w:lvlText w:val=""/>
      <w:lvlJc w:val="left"/>
      <w:pPr>
        <w:tabs>
          <w:tab w:val="num" w:pos="5040"/>
        </w:tabs>
        <w:ind w:left="5040" w:hanging="360"/>
      </w:pPr>
      <w:rPr>
        <w:rFonts w:ascii="Wingdings" w:hAnsi="Wingdings" w:hint="default"/>
      </w:rPr>
    </w:lvl>
    <w:lvl w:ilvl="7" w:tplc="82AA503C" w:tentative="1">
      <w:start w:val="1"/>
      <w:numFmt w:val="bullet"/>
      <w:lvlText w:val=""/>
      <w:lvlJc w:val="left"/>
      <w:pPr>
        <w:tabs>
          <w:tab w:val="num" w:pos="5760"/>
        </w:tabs>
        <w:ind w:left="5760" w:hanging="360"/>
      </w:pPr>
      <w:rPr>
        <w:rFonts w:ascii="Wingdings" w:hAnsi="Wingdings" w:hint="default"/>
      </w:rPr>
    </w:lvl>
    <w:lvl w:ilvl="8" w:tplc="843EE59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9C1421"/>
    <w:multiLevelType w:val="hybridMultilevel"/>
    <w:tmpl w:val="ED18676A"/>
    <w:lvl w:ilvl="0" w:tplc="E2627E5A">
      <w:start w:val="1"/>
      <w:numFmt w:val="decimal"/>
      <w:lvlText w:val="%1)"/>
      <w:lvlJc w:val="left"/>
      <w:pPr>
        <w:tabs>
          <w:tab w:val="num" w:pos="720"/>
        </w:tabs>
        <w:ind w:left="720" w:hanging="360"/>
      </w:pPr>
    </w:lvl>
    <w:lvl w:ilvl="1" w:tplc="AF9EBB2A" w:tentative="1">
      <w:start w:val="1"/>
      <w:numFmt w:val="decimal"/>
      <w:lvlText w:val="%2)"/>
      <w:lvlJc w:val="left"/>
      <w:pPr>
        <w:tabs>
          <w:tab w:val="num" w:pos="1440"/>
        </w:tabs>
        <w:ind w:left="1440" w:hanging="360"/>
      </w:pPr>
    </w:lvl>
    <w:lvl w:ilvl="2" w:tplc="D0F046CA" w:tentative="1">
      <w:start w:val="1"/>
      <w:numFmt w:val="decimal"/>
      <w:lvlText w:val="%3)"/>
      <w:lvlJc w:val="left"/>
      <w:pPr>
        <w:tabs>
          <w:tab w:val="num" w:pos="2160"/>
        </w:tabs>
        <w:ind w:left="2160" w:hanging="360"/>
      </w:pPr>
    </w:lvl>
    <w:lvl w:ilvl="3" w:tplc="37668AD8" w:tentative="1">
      <w:start w:val="1"/>
      <w:numFmt w:val="decimal"/>
      <w:lvlText w:val="%4)"/>
      <w:lvlJc w:val="left"/>
      <w:pPr>
        <w:tabs>
          <w:tab w:val="num" w:pos="2880"/>
        </w:tabs>
        <w:ind w:left="2880" w:hanging="360"/>
      </w:pPr>
    </w:lvl>
    <w:lvl w:ilvl="4" w:tplc="FA8C4E58" w:tentative="1">
      <w:start w:val="1"/>
      <w:numFmt w:val="decimal"/>
      <w:lvlText w:val="%5)"/>
      <w:lvlJc w:val="left"/>
      <w:pPr>
        <w:tabs>
          <w:tab w:val="num" w:pos="3600"/>
        </w:tabs>
        <w:ind w:left="3600" w:hanging="360"/>
      </w:pPr>
    </w:lvl>
    <w:lvl w:ilvl="5" w:tplc="F80A4192" w:tentative="1">
      <w:start w:val="1"/>
      <w:numFmt w:val="decimal"/>
      <w:lvlText w:val="%6)"/>
      <w:lvlJc w:val="left"/>
      <w:pPr>
        <w:tabs>
          <w:tab w:val="num" w:pos="4320"/>
        </w:tabs>
        <w:ind w:left="4320" w:hanging="360"/>
      </w:pPr>
    </w:lvl>
    <w:lvl w:ilvl="6" w:tplc="EEFA75F2" w:tentative="1">
      <w:start w:val="1"/>
      <w:numFmt w:val="decimal"/>
      <w:lvlText w:val="%7)"/>
      <w:lvlJc w:val="left"/>
      <w:pPr>
        <w:tabs>
          <w:tab w:val="num" w:pos="5040"/>
        </w:tabs>
        <w:ind w:left="5040" w:hanging="360"/>
      </w:pPr>
    </w:lvl>
    <w:lvl w:ilvl="7" w:tplc="5CC8DECA" w:tentative="1">
      <w:start w:val="1"/>
      <w:numFmt w:val="decimal"/>
      <w:lvlText w:val="%8)"/>
      <w:lvlJc w:val="left"/>
      <w:pPr>
        <w:tabs>
          <w:tab w:val="num" w:pos="5760"/>
        </w:tabs>
        <w:ind w:left="5760" w:hanging="360"/>
      </w:pPr>
    </w:lvl>
    <w:lvl w:ilvl="8" w:tplc="92CAE334" w:tentative="1">
      <w:start w:val="1"/>
      <w:numFmt w:val="decimal"/>
      <w:lvlText w:val="%9)"/>
      <w:lvlJc w:val="left"/>
      <w:pPr>
        <w:tabs>
          <w:tab w:val="num" w:pos="6480"/>
        </w:tabs>
        <w:ind w:left="6480" w:hanging="360"/>
      </w:pPr>
    </w:lvl>
  </w:abstractNum>
  <w:abstractNum w:abstractNumId="29" w15:restartNumberingAfterBreak="0">
    <w:nsid w:val="6DF81BA8"/>
    <w:multiLevelType w:val="hybridMultilevel"/>
    <w:tmpl w:val="58F06A88"/>
    <w:lvl w:ilvl="0" w:tplc="77EE4AEA">
      <w:start w:val="1"/>
      <w:numFmt w:val="decimal"/>
      <w:lvlText w:val="%1)"/>
      <w:lvlJc w:val="left"/>
      <w:pPr>
        <w:tabs>
          <w:tab w:val="num" w:pos="720"/>
        </w:tabs>
        <w:ind w:left="720" w:hanging="360"/>
      </w:pPr>
    </w:lvl>
    <w:lvl w:ilvl="1" w:tplc="6F8CDBD8" w:tentative="1">
      <w:start w:val="1"/>
      <w:numFmt w:val="decimal"/>
      <w:lvlText w:val="%2)"/>
      <w:lvlJc w:val="left"/>
      <w:pPr>
        <w:tabs>
          <w:tab w:val="num" w:pos="1440"/>
        </w:tabs>
        <w:ind w:left="1440" w:hanging="360"/>
      </w:pPr>
    </w:lvl>
    <w:lvl w:ilvl="2" w:tplc="9B66337E" w:tentative="1">
      <w:start w:val="1"/>
      <w:numFmt w:val="decimal"/>
      <w:lvlText w:val="%3)"/>
      <w:lvlJc w:val="left"/>
      <w:pPr>
        <w:tabs>
          <w:tab w:val="num" w:pos="2160"/>
        </w:tabs>
        <w:ind w:left="2160" w:hanging="360"/>
      </w:pPr>
    </w:lvl>
    <w:lvl w:ilvl="3" w:tplc="B3623AAA" w:tentative="1">
      <w:start w:val="1"/>
      <w:numFmt w:val="decimal"/>
      <w:lvlText w:val="%4)"/>
      <w:lvlJc w:val="left"/>
      <w:pPr>
        <w:tabs>
          <w:tab w:val="num" w:pos="2880"/>
        </w:tabs>
        <w:ind w:left="2880" w:hanging="360"/>
      </w:pPr>
    </w:lvl>
    <w:lvl w:ilvl="4" w:tplc="E7EE4268" w:tentative="1">
      <w:start w:val="1"/>
      <w:numFmt w:val="decimal"/>
      <w:lvlText w:val="%5)"/>
      <w:lvlJc w:val="left"/>
      <w:pPr>
        <w:tabs>
          <w:tab w:val="num" w:pos="3600"/>
        </w:tabs>
        <w:ind w:left="3600" w:hanging="360"/>
      </w:pPr>
    </w:lvl>
    <w:lvl w:ilvl="5" w:tplc="DC10FCC6" w:tentative="1">
      <w:start w:val="1"/>
      <w:numFmt w:val="decimal"/>
      <w:lvlText w:val="%6)"/>
      <w:lvlJc w:val="left"/>
      <w:pPr>
        <w:tabs>
          <w:tab w:val="num" w:pos="4320"/>
        </w:tabs>
        <w:ind w:left="4320" w:hanging="360"/>
      </w:pPr>
    </w:lvl>
    <w:lvl w:ilvl="6" w:tplc="EB5263B6" w:tentative="1">
      <w:start w:val="1"/>
      <w:numFmt w:val="decimal"/>
      <w:lvlText w:val="%7)"/>
      <w:lvlJc w:val="left"/>
      <w:pPr>
        <w:tabs>
          <w:tab w:val="num" w:pos="5040"/>
        </w:tabs>
        <w:ind w:left="5040" w:hanging="360"/>
      </w:pPr>
    </w:lvl>
    <w:lvl w:ilvl="7" w:tplc="D9E26856" w:tentative="1">
      <w:start w:val="1"/>
      <w:numFmt w:val="decimal"/>
      <w:lvlText w:val="%8)"/>
      <w:lvlJc w:val="left"/>
      <w:pPr>
        <w:tabs>
          <w:tab w:val="num" w:pos="5760"/>
        </w:tabs>
        <w:ind w:left="5760" w:hanging="360"/>
      </w:pPr>
    </w:lvl>
    <w:lvl w:ilvl="8" w:tplc="2A1AA8B8" w:tentative="1">
      <w:start w:val="1"/>
      <w:numFmt w:val="decimal"/>
      <w:lvlText w:val="%9)"/>
      <w:lvlJc w:val="left"/>
      <w:pPr>
        <w:tabs>
          <w:tab w:val="num" w:pos="6480"/>
        </w:tabs>
        <w:ind w:left="6480" w:hanging="360"/>
      </w:pPr>
    </w:lvl>
  </w:abstractNum>
  <w:abstractNum w:abstractNumId="30" w15:restartNumberingAfterBreak="0">
    <w:nsid w:val="6E021C85"/>
    <w:multiLevelType w:val="hybridMultilevel"/>
    <w:tmpl w:val="059A24D4"/>
    <w:lvl w:ilvl="0" w:tplc="75A0EE3C">
      <w:start w:val="4"/>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05F90"/>
    <w:multiLevelType w:val="multilevel"/>
    <w:tmpl w:val="22BAA2FA"/>
    <w:lvl w:ilvl="0">
      <w:start w:val="1"/>
      <w:numFmt w:val="decimal"/>
      <w:lvlText w:val="%1."/>
      <w:lvlJc w:val="left"/>
      <w:pPr>
        <w:tabs>
          <w:tab w:val="num" w:pos="360"/>
        </w:tabs>
        <w:ind w:left="360" w:hanging="360"/>
      </w:pPr>
      <w:rPr>
        <w:rFonts w:hint="default"/>
        <w:b/>
        <w:i w:val="0"/>
        <w:color w:val="auto"/>
        <w:sz w:val="24"/>
        <w:szCs w:val="24"/>
      </w:rPr>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o"/>
      <w:lvlJc w:val="left"/>
      <w:pPr>
        <w:tabs>
          <w:tab w:val="num" w:pos="1440"/>
        </w:tabs>
        <w:ind w:left="1440" w:hanging="360"/>
      </w:pPr>
      <w:rPr>
        <w:rFonts w:ascii="Courier New" w:hAnsi="Courier New" w:cs="Courier New" w:hint="default"/>
        <w:color w:val="auto"/>
      </w:rPr>
    </w:lvl>
    <w:lvl w:ilvl="4">
      <w:start w:val="1"/>
      <w:numFmt w:val="bullet"/>
      <w:lvlText w:val=""/>
      <w:lvlJc w:val="left"/>
      <w:pPr>
        <w:tabs>
          <w:tab w:val="num" w:pos="1800"/>
        </w:tabs>
        <w:ind w:left="1800" w:hanging="360"/>
      </w:pPr>
      <w:rPr>
        <w:rFonts w:ascii="Symbol" w:hAnsi="Symbol" w:hint="default"/>
        <w:b w:val="0"/>
      </w:rPr>
    </w:lvl>
    <w:lvl w:ilvl="5">
      <w:start w:val="1"/>
      <w:numFmt w:val="bullet"/>
      <w:lvlText w:val=""/>
      <w:lvlJc w:val="left"/>
      <w:pPr>
        <w:tabs>
          <w:tab w:val="num" w:pos="2160"/>
        </w:tabs>
        <w:ind w:left="2160" w:hanging="360"/>
      </w:pPr>
      <w:rPr>
        <w:rFonts w:ascii="Symbol" w:hAnsi="Symbol" w:hint="default"/>
      </w:rPr>
    </w:lvl>
    <w:lvl w:ilvl="6">
      <w:start w:val="1"/>
      <w:numFmt w:val="bullet"/>
      <w:lvlText w:val="o"/>
      <w:lvlJc w:val="left"/>
      <w:pPr>
        <w:tabs>
          <w:tab w:val="num" w:pos="2520"/>
        </w:tabs>
        <w:ind w:left="2520" w:hanging="360"/>
      </w:pPr>
      <w:rPr>
        <w:rFonts w:ascii="Courier New" w:hAnsi="Courier New" w:cs="Courier New"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1C973ED"/>
    <w:multiLevelType w:val="hybridMultilevel"/>
    <w:tmpl w:val="180CEB34"/>
    <w:lvl w:ilvl="0" w:tplc="C6D0D1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D7127"/>
    <w:multiLevelType w:val="hybridMultilevel"/>
    <w:tmpl w:val="9904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8C777E"/>
    <w:multiLevelType w:val="hybridMultilevel"/>
    <w:tmpl w:val="BB9CBE9C"/>
    <w:lvl w:ilvl="0" w:tplc="21A64D8A">
      <w:start w:val="1"/>
      <w:numFmt w:val="decimal"/>
      <w:lvlText w:val="%1)"/>
      <w:lvlJc w:val="left"/>
      <w:pPr>
        <w:tabs>
          <w:tab w:val="num" w:pos="720"/>
        </w:tabs>
        <w:ind w:left="720" w:hanging="360"/>
      </w:pPr>
    </w:lvl>
    <w:lvl w:ilvl="1" w:tplc="2640B55E" w:tentative="1">
      <w:start w:val="1"/>
      <w:numFmt w:val="decimal"/>
      <w:lvlText w:val="%2)"/>
      <w:lvlJc w:val="left"/>
      <w:pPr>
        <w:tabs>
          <w:tab w:val="num" w:pos="1440"/>
        </w:tabs>
        <w:ind w:left="1440" w:hanging="360"/>
      </w:pPr>
    </w:lvl>
    <w:lvl w:ilvl="2" w:tplc="59FEC742" w:tentative="1">
      <w:start w:val="1"/>
      <w:numFmt w:val="decimal"/>
      <w:lvlText w:val="%3)"/>
      <w:lvlJc w:val="left"/>
      <w:pPr>
        <w:tabs>
          <w:tab w:val="num" w:pos="2160"/>
        </w:tabs>
        <w:ind w:left="2160" w:hanging="360"/>
      </w:pPr>
    </w:lvl>
    <w:lvl w:ilvl="3" w:tplc="B5864FDC" w:tentative="1">
      <w:start w:val="1"/>
      <w:numFmt w:val="decimal"/>
      <w:lvlText w:val="%4)"/>
      <w:lvlJc w:val="left"/>
      <w:pPr>
        <w:tabs>
          <w:tab w:val="num" w:pos="2880"/>
        </w:tabs>
        <w:ind w:left="2880" w:hanging="360"/>
      </w:pPr>
    </w:lvl>
    <w:lvl w:ilvl="4" w:tplc="37E848A2" w:tentative="1">
      <w:start w:val="1"/>
      <w:numFmt w:val="decimal"/>
      <w:lvlText w:val="%5)"/>
      <w:lvlJc w:val="left"/>
      <w:pPr>
        <w:tabs>
          <w:tab w:val="num" w:pos="3600"/>
        </w:tabs>
        <w:ind w:left="3600" w:hanging="360"/>
      </w:pPr>
    </w:lvl>
    <w:lvl w:ilvl="5" w:tplc="BD96C15A" w:tentative="1">
      <w:start w:val="1"/>
      <w:numFmt w:val="decimal"/>
      <w:lvlText w:val="%6)"/>
      <w:lvlJc w:val="left"/>
      <w:pPr>
        <w:tabs>
          <w:tab w:val="num" w:pos="4320"/>
        </w:tabs>
        <w:ind w:left="4320" w:hanging="360"/>
      </w:pPr>
    </w:lvl>
    <w:lvl w:ilvl="6" w:tplc="36A2496A" w:tentative="1">
      <w:start w:val="1"/>
      <w:numFmt w:val="decimal"/>
      <w:lvlText w:val="%7)"/>
      <w:lvlJc w:val="left"/>
      <w:pPr>
        <w:tabs>
          <w:tab w:val="num" w:pos="5040"/>
        </w:tabs>
        <w:ind w:left="5040" w:hanging="360"/>
      </w:pPr>
    </w:lvl>
    <w:lvl w:ilvl="7" w:tplc="F7144536" w:tentative="1">
      <w:start w:val="1"/>
      <w:numFmt w:val="decimal"/>
      <w:lvlText w:val="%8)"/>
      <w:lvlJc w:val="left"/>
      <w:pPr>
        <w:tabs>
          <w:tab w:val="num" w:pos="5760"/>
        </w:tabs>
        <w:ind w:left="5760" w:hanging="360"/>
      </w:pPr>
    </w:lvl>
    <w:lvl w:ilvl="8" w:tplc="BD248B84" w:tentative="1">
      <w:start w:val="1"/>
      <w:numFmt w:val="decimal"/>
      <w:lvlText w:val="%9)"/>
      <w:lvlJc w:val="left"/>
      <w:pPr>
        <w:tabs>
          <w:tab w:val="num" w:pos="6480"/>
        </w:tabs>
        <w:ind w:left="6480" w:hanging="360"/>
      </w:pPr>
    </w:lvl>
  </w:abstractNum>
  <w:abstractNum w:abstractNumId="35" w15:restartNumberingAfterBreak="0">
    <w:nsid w:val="7BBA644D"/>
    <w:multiLevelType w:val="hybridMultilevel"/>
    <w:tmpl w:val="518E32A0"/>
    <w:lvl w:ilvl="0" w:tplc="69B6C1CA">
      <w:start w:val="1"/>
      <w:numFmt w:val="decimal"/>
      <w:lvlText w:val="%1)"/>
      <w:lvlJc w:val="left"/>
      <w:pPr>
        <w:tabs>
          <w:tab w:val="num" w:pos="720"/>
        </w:tabs>
        <w:ind w:left="720" w:hanging="360"/>
      </w:pPr>
    </w:lvl>
    <w:lvl w:ilvl="1" w:tplc="F51AA140" w:tentative="1">
      <w:start w:val="1"/>
      <w:numFmt w:val="decimal"/>
      <w:lvlText w:val="%2)"/>
      <w:lvlJc w:val="left"/>
      <w:pPr>
        <w:tabs>
          <w:tab w:val="num" w:pos="1440"/>
        </w:tabs>
        <w:ind w:left="1440" w:hanging="360"/>
      </w:pPr>
    </w:lvl>
    <w:lvl w:ilvl="2" w:tplc="9378D8EA" w:tentative="1">
      <w:start w:val="1"/>
      <w:numFmt w:val="decimal"/>
      <w:lvlText w:val="%3)"/>
      <w:lvlJc w:val="left"/>
      <w:pPr>
        <w:tabs>
          <w:tab w:val="num" w:pos="2160"/>
        </w:tabs>
        <w:ind w:left="2160" w:hanging="360"/>
      </w:pPr>
    </w:lvl>
    <w:lvl w:ilvl="3" w:tplc="11D09DB0" w:tentative="1">
      <w:start w:val="1"/>
      <w:numFmt w:val="decimal"/>
      <w:lvlText w:val="%4)"/>
      <w:lvlJc w:val="left"/>
      <w:pPr>
        <w:tabs>
          <w:tab w:val="num" w:pos="2880"/>
        </w:tabs>
        <w:ind w:left="2880" w:hanging="360"/>
      </w:pPr>
    </w:lvl>
    <w:lvl w:ilvl="4" w:tplc="F664F4D4" w:tentative="1">
      <w:start w:val="1"/>
      <w:numFmt w:val="decimal"/>
      <w:lvlText w:val="%5)"/>
      <w:lvlJc w:val="left"/>
      <w:pPr>
        <w:tabs>
          <w:tab w:val="num" w:pos="3600"/>
        </w:tabs>
        <w:ind w:left="3600" w:hanging="360"/>
      </w:pPr>
    </w:lvl>
    <w:lvl w:ilvl="5" w:tplc="08A64912" w:tentative="1">
      <w:start w:val="1"/>
      <w:numFmt w:val="decimal"/>
      <w:lvlText w:val="%6)"/>
      <w:lvlJc w:val="left"/>
      <w:pPr>
        <w:tabs>
          <w:tab w:val="num" w:pos="4320"/>
        </w:tabs>
        <w:ind w:left="4320" w:hanging="360"/>
      </w:pPr>
    </w:lvl>
    <w:lvl w:ilvl="6" w:tplc="C8D42764" w:tentative="1">
      <w:start w:val="1"/>
      <w:numFmt w:val="decimal"/>
      <w:lvlText w:val="%7)"/>
      <w:lvlJc w:val="left"/>
      <w:pPr>
        <w:tabs>
          <w:tab w:val="num" w:pos="5040"/>
        </w:tabs>
        <w:ind w:left="5040" w:hanging="360"/>
      </w:pPr>
    </w:lvl>
    <w:lvl w:ilvl="7" w:tplc="A5EAA3EE" w:tentative="1">
      <w:start w:val="1"/>
      <w:numFmt w:val="decimal"/>
      <w:lvlText w:val="%8)"/>
      <w:lvlJc w:val="left"/>
      <w:pPr>
        <w:tabs>
          <w:tab w:val="num" w:pos="5760"/>
        </w:tabs>
        <w:ind w:left="5760" w:hanging="360"/>
      </w:pPr>
    </w:lvl>
    <w:lvl w:ilvl="8" w:tplc="7996EE30" w:tentative="1">
      <w:start w:val="1"/>
      <w:numFmt w:val="decimal"/>
      <w:lvlText w:val="%9)"/>
      <w:lvlJc w:val="left"/>
      <w:pPr>
        <w:tabs>
          <w:tab w:val="num" w:pos="6480"/>
        </w:tabs>
        <w:ind w:left="6480" w:hanging="360"/>
      </w:pPr>
    </w:lvl>
  </w:abstractNum>
  <w:num w:numId="1">
    <w:abstractNumId w:val="31"/>
  </w:num>
  <w:num w:numId="2">
    <w:abstractNumId w:val="16"/>
  </w:num>
  <w:num w:numId="3">
    <w:abstractNumId w:val="12"/>
  </w:num>
  <w:num w:numId="4">
    <w:abstractNumId w:val="24"/>
  </w:num>
  <w:num w:numId="5">
    <w:abstractNumId w:val="21"/>
  </w:num>
  <w:num w:numId="6">
    <w:abstractNumId w:val="9"/>
  </w:num>
  <w:num w:numId="7">
    <w:abstractNumId w:val="20"/>
  </w:num>
  <w:num w:numId="8">
    <w:abstractNumId w:val="5"/>
  </w:num>
  <w:num w:numId="9">
    <w:abstractNumId w:val="33"/>
  </w:num>
  <w:num w:numId="10">
    <w:abstractNumId w:val="18"/>
  </w:num>
  <w:num w:numId="11">
    <w:abstractNumId w:val="1"/>
  </w:num>
  <w:num w:numId="12">
    <w:abstractNumId w:val="27"/>
  </w:num>
  <w:num w:numId="13">
    <w:abstractNumId w:val="19"/>
  </w:num>
  <w:num w:numId="14">
    <w:abstractNumId w:val="26"/>
  </w:num>
  <w:num w:numId="15">
    <w:abstractNumId w:val="30"/>
  </w:num>
  <w:num w:numId="16">
    <w:abstractNumId w:val="8"/>
  </w:num>
  <w:num w:numId="17">
    <w:abstractNumId w:val="14"/>
  </w:num>
  <w:num w:numId="18">
    <w:abstractNumId w:val="25"/>
  </w:num>
  <w:num w:numId="19">
    <w:abstractNumId w:val="6"/>
  </w:num>
  <w:num w:numId="20">
    <w:abstractNumId w:val="0"/>
  </w:num>
  <w:num w:numId="21">
    <w:abstractNumId w:val="15"/>
  </w:num>
  <w:num w:numId="22">
    <w:abstractNumId w:val="4"/>
  </w:num>
  <w:num w:numId="23">
    <w:abstractNumId w:val="13"/>
  </w:num>
  <w:num w:numId="24">
    <w:abstractNumId w:val="32"/>
  </w:num>
  <w:num w:numId="25">
    <w:abstractNumId w:val="7"/>
  </w:num>
  <w:num w:numId="26">
    <w:abstractNumId w:val="3"/>
  </w:num>
  <w:num w:numId="27">
    <w:abstractNumId w:val="11"/>
  </w:num>
  <w:num w:numId="28">
    <w:abstractNumId w:val="2"/>
  </w:num>
  <w:num w:numId="29">
    <w:abstractNumId w:val="22"/>
  </w:num>
  <w:num w:numId="30">
    <w:abstractNumId w:val="10"/>
  </w:num>
  <w:num w:numId="31">
    <w:abstractNumId w:val="29"/>
  </w:num>
  <w:num w:numId="32">
    <w:abstractNumId w:val="17"/>
  </w:num>
  <w:num w:numId="33">
    <w:abstractNumId w:val="23"/>
  </w:num>
  <w:num w:numId="34">
    <w:abstractNumId w:val="28"/>
  </w:num>
  <w:num w:numId="35">
    <w:abstractNumId w:val="3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CF"/>
    <w:rsid w:val="000002D2"/>
    <w:rsid w:val="00000EBE"/>
    <w:rsid w:val="00002F7B"/>
    <w:rsid w:val="00004FE4"/>
    <w:rsid w:val="00007BFB"/>
    <w:rsid w:val="00014F77"/>
    <w:rsid w:val="00021CA2"/>
    <w:rsid w:val="000277DD"/>
    <w:rsid w:val="00030A69"/>
    <w:rsid w:val="00031AB5"/>
    <w:rsid w:val="000333DC"/>
    <w:rsid w:val="00033F7B"/>
    <w:rsid w:val="00034985"/>
    <w:rsid w:val="00035E8C"/>
    <w:rsid w:val="0003738B"/>
    <w:rsid w:val="000408CA"/>
    <w:rsid w:val="00042681"/>
    <w:rsid w:val="00043B06"/>
    <w:rsid w:val="00045626"/>
    <w:rsid w:val="00045711"/>
    <w:rsid w:val="0004584C"/>
    <w:rsid w:val="00046CC0"/>
    <w:rsid w:val="00047D2C"/>
    <w:rsid w:val="0005185E"/>
    <w:rsid w:val="0005327E"/>
    <w:rsid w:val="00053C2B"/>
    <w:rsid w:val="00057F11"/>
    <w:rsid w:val="000612B4"/>
    <w:rsid w:val="00063DCD"/>
    <w:rsid w:val="00066452"/>
    <w:rsid w:val="00066C6C"/>
    <w:rsid w:val="00072CB0"/>
    <w:rsid w:val="00075BB0"/>
    <w:rsid w:val="00076934"/>
    <w:rsid w:val="00080D35"/>
    <w:rsid w:val="00081307"/>
    <w:rsid w:val="00081E95"/>
    <w:rsid w:val="000879F6"/>
    <w:rsid w:val="000907CC"/>
    <w:rsid w:val="00093B1E"/>
    <w:rsid w:val="00097562"/>
    <w:rsid w:val="000A02AD"/>
    <w:rsid w:val="000A1A3E"/>
    <w:rsid w:val="000A4678"/>
    <w:rsid w:val="000A5FE2"/>
    <w:rsid w:val="000A792D"/>
    <w:rsid w:val="000B1305"/>
    <w:rsid w:val="000B35A5"/>
    <w:rsid w:val="000B43B1"/>
    <w:rsid w:val="000B6BFF"/>
    <w:rsid w:val="000C0A36"/>
    <w:rsid w:val="000C2296"/>
    <w:rsid w:val="000D007B"/>
    <w:rsid w:val="000D12F1"/>
    <w:rsid w:val="000E1D6F"/>
    <w:rsid w:val="000E4374"/>
    <w:rsid w:val="000F0B9B"/>
    <w:rsid w:val="000F3382"/>
    <w:rsid w:val="000F76EA"/>
    <w:rsid w:val="000F79B7"/>
    <w:rsid w:val="001009F5"/>
    <w:rsid w:val="0010207C"/>
    <w:rsid w:val="001037E0"/>
    <w:rsid w:val="00103859"/>
    <w:rsid w:val="00105509"/>
    <w:rsid w:val="00110A4E"/>
    <w:rsid w:val="001164CD"/>
    <w:rsid w:val="00116B4C"/>
    <w:rsid w:val="0012102B"/>
    <w:rsid w:val="001232A7"/>
    <w:rsid w:val="001242A6"/>
    <w:rsid w:val="00124F0B"/>
    <w:rsid w:val="0014161B"/>
    <w:rsid w:val="00142FE2"/>
    <w:rsid w:val="00143826"/>
    <w:rsid w:val="001455A6"/>
    <w:rsid w:val="00145E9D"/>
    <w:rsid w:val="00146FC6"/>
    <w:rsid w:val="00151355"/>
    <w:rsid w:val="00152BAC"/>
    <w:rsid w:val="00154421"/>
    <w:rsid w:val="00155703"/>
    <w:rsid w:val="001579B7"/>
    <w:rsid w:val="0016327D"/>
    <w:rsid w:val="00164795"/>
    <w:rsid w:val="001656E3"/>
    <w:rsid w:val="00166BC1"/>
    <w:rsid w:val="0017110D"/>
    <w:rsid w:val="00171BFC"/>
    <w:rsid w:val="001722E6"/>
    <w:rsid w:val="00174B47"/>
    <w:rsid w:val="001764D1"/>
    <w:rsid w:val="00176EE4"/>
    <w:rsid w:val="001802A7"/>
    <w:rsid w:val="0018056B"/>
    <w:rsid w:val="00183E35"/>
    <w:rsid w:val="00190626"/>
    <w:rsid w:val="001910E6"/>
    <w:rsid w:val="00194E75"/>
    <w:rsid w:val="00196294"/>
    <w:rsid w:val="001A04F9"/>
    <w:rsid w:val="001A192E"/>
    <w:rsid w:val="001A26F4"/>
    <w:rsid w:val="001A49B7"/>
    <w:rsid w:val="001A5966"/>
    <w:rsid w:val="001B1162"/>
    <w:rsid w:val="001C1F8A"/>
    <w:rsid w:val="001C35EE"/>
    <w:rsid w:val="001C58A3"/>
    <w:rsid w:val="001C62E9"/>
    <w:rsid w:val="001C799A"/>
    <w:rsid w:val="001D1330"/>
    <w:rsid w:val="001D5ADF"/>
    <w:rsid w:val="001D66D4"/>
    <w:rsid w:val="001E067D"/>
    <w:rsid w:val="001E4820"/>
    <w:rsid w:val="001F012F"/>
    <w:rsid w:val="002002DF"/>
    <w:rsid w:val="00200D04"/>
    <w:rsid w:val="00204B19"/>
    <w:rsid w:val="0020735E"/>
    <w:rsid w:val="00207889"/>
    <w:rsid w:val="00210623"/>
    <w:rsid w:val="00214F7D"/>
    <w:rsid w:val="0021772F"/>
    <w:rsid w:val="0022272D"/>
    <w:rsid w:val="002240B6"/>
    <w:rsid w:val="00225741"/>
    <w:rsid w:val="002259F7"/>
    <w:rsid w:val="00231AF5"/>
    <w:rsid w:val="002427AA"/>
    <w:rsid w:val="00243058"/>
    <w:rsid w:val="002460B8"/>
    <w:rsid w:val="00246E2D"/>
    <w:rsid w:val="002478A2"/>
    <w:rsid w:val="00256179"/>
    <w:rsid w:val="00267456"/>
    <w:rsid w:val="0026795A"/>
    <w:rsid w:val="00270ACD"/>
    <w:rsid w:val="00272728"/>
    <w:rsid w:val="00273470"/>
    <w:rsid w:val="002777A8"/>
    <w:rsid w:val="00284112"/>
    <w:rsid w:val="0028522B"/>
    <w:rsid w:val="002869EF"/>
    <w:rsid w:val="0029002E"/>
    <w:rsid w:val="0029488B"/>
    <w:rsid w:val="00296E65"/>
    <w:rsid w:val="002A080C"/>
    <w:rsid w:val="002C04C3"/>
    <w:rsid w:val="002D0F22"/>
    <w:rsid w:val="002D1F32"/>
    <w:rsid w:val="002D2B77"/>
    <w:rsid w:val="002D4FE5"/>
    <w:rsid w:val="002D51D8"/>
    <w:rsid w:val="002E3E0C"/>
    <w:rsid w:val="002E6015"/>
    <w:rsid w:val="002F24AA"/>
    <w:rsid w:val="002F4D94"/>
    <w:rsid w:val="00304585"/>
    <w:rsid w:val="0031246F"/>
    <w:rsid w:val="0031295F"/>
    <w:rsid w:val="003212C7"/>
    <w:rsid w:val="003223D4"/>
    <w:rsid w:val="00322D49"/>
    <w:rsid w:val="00325534"/>
    <w:rsid w:val="00330013"/>
    <w:rsid w:val="00330519"/>
    <w:rsid w:val="003351E5"/>
    <w:rsid w:val="0034197A"/>
    <w:rsid w:val="0034457F"/>
    <w:rsid w:val="0034482B"/>
    <w:rsid w:val="00344EC2"/>
    <w:rsid w:val="0034527F"/>
    <w:rsid w:val="003514B8"/>
    <w:rsid w:val="00351EAE"/>
    <w:rsid w:val="003538DA"/>
    <w:rsid w:val="00354AEB"/>
    <w:rsid w:val="00363AD5"/>
    <w:rsid w:val="00367395"/>
    <w:rsid w:val="00367CEA"/>
    <w:rsid w:val="0037077D"/>
    <w:rsid w:val="00371C94"/>
    <w:rsid w:val="00380B9B"/>
    <w:rsid w:val="0038169D"/>
    <w:rsid w:val="00383E1E"/>
    <w:rsid w:val="00384790"/>
    <w:rsid w:val="00390B2B"/>
    <w:rsid w:val="003913EC"/>
    <w:rsid w:val="00392AE2"/>
    <w:rsid w:val="003A7DA8"/>
    <w:rsid w:val="003B3EC1"/>
    <w:rsid w:val="003B3F92"/>
    <w:rsid w:val="003B4FA4"/>
    <w:rsid w:val="003B7329"/>
    <w:rsid w:val="003B75D8"/>
    <w:rsid w:val="003C0D87"/>
    <w:rsid w:val="003C1A6B"/>
    <w:rsid w:val="003C44FC"/>
    <w:rsid w:val="003C5252"/>
    <w:rsid w:val="003C5C30"/>
    <w:rsid w:val="003C6469"/>
    <w:rsid w:val="003D128E"/>
    <w:rsid w:val="003D50B5"/>
    <w:rsid w:val="003E0009"/>
    <w:rsid w:val="003E0A89"/>
    <w:rsid w:val="003E1EB4"/>
    <w:rsid w:val="003F0AA0"/>
    <w:rsid w:val="003F6BCA"/>
    <w:rsid w:val="00401C53"/>
    <w:rsid w:val="004030A4"/>
    <w:rsid w:val="00405F45"/>
    <w:rsid w:val="00406FAF"/>
    <w:rsid w:val="00411AF0"/>
    <w:rsid w:val="00413637"/>
    <w:rsid w:val="00423C6B"/>
    <w:rsid w:val="00427C08"/>
    <w:rsid w:val="0043230B"/>
    <w:rsid w:val="00435F45"/>
    <w:rsid w:val="004425CD"/>
    <w:rsid w:val="004459EE"/>
    <w:rsid w:val="004530D6"/>
    <w:rsid w:val="00461A8C"/>
    <w:rsid w:val="00462C57"/>
    <w:rsid w:val="004670DF"/>
    <w:rsid w:val="00471FFD"/>
    <w:rsid w:val="00481B29"/>
    <w:rsid w:val="00483098"/>
    <w:rsid w:val="0048414C"/>
    <w:rsid w:val="00484D74"/>
    <w:rsid w:val="0048659F"/>
    <w:rsid w:val="00494B75"/>
    <w:rsid w:val="004A059B"/>
    <w:rsid w:val="004A3669"/>
    <w:rsid w:val="004A503C"/>
    <w:rsid w:val="004B2B77"/>
    <w:rsid w:val="004B518A"/>
    <w:rsid w:val="004B74FC"/>
    <w:rsid w:val="004C334C"/>
    <w:rsid w:val="004C66B2"/>
    <w:rsid w:val="004D16E0"/>
    <w:rsid w:val="004D18C9"/>
    <w:rsid w:val="004D1959"/>
    <w:rsid w:val="004D247D"/>
    <w:rsid w:val="004D3C25"/>
    <w:rsid w:val="004E0704"/>
    <w:rsid w:val="004E12ED"/>
    <w:rsid w:val="004E4FE5"/>
    <w:rsid w:val="004E5C07"/>
    <w:rsid w:val="004F25DF"/>
    <w:rsid w:val="004F292A"/>
    <w:rsid w:val="004F2CE2"/>
    <w:rsid w:val="004F36FC"/>
    <w:rsid w:val="004F5953"/>
    <w:rsid w:val="005010A2"/>
    <w:rsid w:val="005042D7"/>
    <w:rsid w:val="0050433F"/>
    <w:rsid w:val="0050465D"/>
    <w:rsid w:val="00504E46"/>
    <w:rsid w:val="0050506F"/>
    <w:rsid w:val="005073FB"/>
    <w:rsid w:val="0051097C"/>
    <w:rsid w:val="00517CF4"/>
    <w:rsid w:val="005200CB"/>
    <w:rsid w:val="00521C4F"/>
    <w:rsid w:val="00525D3E"/>
    <w:rsid w:val="005314EA"/>
    <w:rsid w:val="00531F20"/>
    <w:rsid w:val="00532702"/>
    <w:rsid w:val="0054426D"/>
    <w:rsid w:val="00546E26"/>
    <w:rsid w:val="00550827"/>
    <w:rsid w:val="00553AAE"/>
    <w:rsid w:val="005601EC"/>
    <w:rsid w:val="00560A4D"/>
    <w:rsid w:val="005614C2"/>
    <w:rsid w:val="00562FAC"/>
    <w:rsid w:val="0056474E"/>
    <w:rsid w:val="00571934"/>
    <w:rsid w:val="005722C7"/>
    <w:rsid w:val="0057537B"/>
    <w:rsid w:val="00581BA7"/>
    <w:rsid w:val="00583A95"/>
    <w:rsid w:val="005923A3"/>
    <w:rsid w:val="00597E9C"/>
    <w:rsid w:val="005A0586"/>
    <w:rsid w:val="005A3077"/>
    <w:rsid w:val="005A3A75"/>
    <w:rsid w:val="005A6741"/>
    <w:rsid w:val="005C19FE"/>
    <w:rsid w:val="005C1CE8"/>
    <w:rsid w:val="005C433E"/>
    <w:rsid w:val="005C4596"/>
    <w:rsid w:val="005D17D0"/>
    <w:rsid w:val="005D1C65"/>
    <w:rsid w:val="005D27B1"/>
    <w:rsid w:val="005D2B06"/>
    <w:rsid w:val="005D7571"/>
    <w:rsid w:val="005E1B29"/>
    <w:rsid w:val="005E56E3"/>
    <w:rsid w:val="005F11C5"/>
    <w:rsid w:val="00600A0E"/>
    <w:rsid w:val="00600F0F"/>
    <w:rsid w:val="00601B4E"/>
    <w:rsid w:val="00603C63"/>
    <w:rsid w:val="006045B9"/>
    <w:rsid w:val="00613BC9"/>
    <w:rsid w:val="006173C2"/>
    <w:rsid w:val="00622660"/>
    <w:rsid w:val="00624C7F"/>
    <w:rsid w:val="006303C6"/>
    <w:rsid w:val="00643F47"/>
    <w:rsid w:val="006447BD"/>
    <w:rsid w:val="00644BF1"/>
    <w:rsid w:val="00645243"/>
    <w:rsid w:val="006474E6"/>
    <w:rsid w:val="006478F6"/>
    <w:rsid w:val="00652107"/>
    <w:rsid w:val="006531DB"/>
    <w:rsid w:val="00656531"/>
    <w:rsid w:val="00656E45"/>
    <w:rsid w:val="00665AD9"/>
    <w:rsid w:val="00665B28"/>
    <w:rsid w:val="00675D87"/>
    <w:rsid w:val="00680A57"/>
    <w:rsid w:val="006911A7"/>
    <w:rsid w:val="00692611"/>
    <w:rsid w:val="006934EB"/>
    <w:rsid w:val="006A00BC"/>
    <w:rsid w:val="006A0DC0"/>
    <w:rsid w:val="006A46A3"/>
    <w:rsid w:val="006B12CA"/>
    <w:rsid w:val="006B28BA"/>
    <w:rsid w:val="006B3791"/>
    <w:rsid w:val="006B3BFD"/>
    <w:rsid w:val="006C1696"/>
    <w:rsid w:val="006C57C1"/>
    <w:rsid w:val="006C6480"/>
    <w:rsid w:val="006D55B0"/>
    <w:rsid w:val="006D6136"/>
    <w:rsid w:val="006D67FE"/>
    <w:rsid w:val="006E262D"/>
    <w:rsid w:val="006F0173"/>
    <w:rsid w:val="006F0BE6"/>
    <w:rsid w:val="006F0D57"/>
    <w:rsid w:val="006F1ABE"/>
    <w:rsid w:val="006F68C7"/>
    <w:rsid w:val="00700129"/>
    <w:rsid w:val="0070286F"/>
    <w:rsid w:val="00704B2F"/>
    <w:rsid w:val="00704CBD"/>
    <w:rsid w:val="00710228"/>
    <w:rsid w:val="00710FA6"/>
    <w:rsid w:val="00712701"/>
    <w:rsid w:val="0071289A"/>
    <w:rsid w:val="00712B56"/>
    <w:rsid w:val="007146EA"/>
    <w:rsid w:val="00721293"/>
    <w:rsid w:val="00725B77"/>
    <w:rsid w:val="00726CF4"/>
    <w:rsid w:val="007303C2"/>
    <w:rsid w:val="00746B82"/>
    <w:rsid w:val="007524A7"/>
    <w:rsid w:val="0075252A"/>
    <w:rsid w:val="00757D34"/>
    <w:rsid w:val="0076043C"/>
    <w:rsid w:val="00761F3E"/>
    <w:rsid w:val="007627FA"/>
    <w:rsid w:val="00771123"/>
    <w:rsid w:val="00771DD6"/>
    <w:rsid w:val="00774330"/>
    <w:rsid w:val="007919DE"/>
    <w:rsid w:val="007A01A2"/>
    <w:rsid w:val="007A025C"/>
    <w:rsid w:val="007A2586"/>
    <w:rsid w:val="007A2D15"/>
    <w:rsid w:val="007A31B0"/>
    <w:rsid w:val="007A4F18"/>
    <w:rsid w:val="007B1959"/>
    <w:rsid w:val="007B399D"/>
    <w:rsid w:val="007C0612"/>
    <w:rsid w:val="007C0E37"/>
    <w:rsid w:val="007C3BFB"/>
    <w:rsid w:val="007E165E"/>
    <w:rsid w:val="007E1702"/>
    <w:rsid w:val="007E271D"/>
    <w:rsid w:val="007E7545"/>
    <w:rsid w:val="007F082A"/>
    <w:rsid w:val="00800F57"/>
    <w:rsid w:val="00803D35"/>
    <w:rsid w:val="00803F26"/>
    <w:rsid w:val="00804188"/>
    <w:rsid w:val="00807B62"/>
    <w:rsid w:val="00820788"/>
    <w:rsid w:val="00821F8C"/>
    <w:rsid w:val="008251D1"/>
    <w:rsid w:val="008258B9"/>
    <w:rsid w:val="00831D42"/>
    <w:rsid w:val="00832904"/>
    <w:rsid w:val="0083616F"/>
    <w:rsid w:val="008415AE"/>
    <w:rsid w:val="00845364"/>
    <w:rsid w:val="0084584D"/>
    <w:rsid w:val="00846EDA"/>
    <w:rsid w:val="00861971"/>
    <w:rsid w:val="00863C6B"/>
    <w:rsid w:val="008650BD"/>
    <w:rsid w:val="00865DCD"/>
    <w:rsid w:val="00872BA9"/>
    <w:rsid w:val="00886145"/>
    <w:rsid w:val="008873E5"/>
    <w:rsid w:val="008914D4"/>
    <w:rsid w:val="008A0B03"/>
    <w:rsid w:val="008A1B1C"/>
    <w:rsid w:val="008A5C17"/>
    <w:rsid w:val="008A6EE0"/>
    <w:rsid w:val="008B67DB"/>
    <w:rsid w:val="008B68E1"/>
    <w:rsid w:val="008C17A2"/>
    <w:rsid w:val="008C31ED"/>
    <w:rsid w:val="008C6159"/>
    <w:rsid w:val="008C7E44"/>
    <w:rsid w:val="008D1269"/>
    <w:rsid w:val="008D32B4"/>
    <w:rsid w:val="008D382A"/>
    <w:rsid w:val="008D702F"/>
    <w:rsid w:val="008D7056"/>
    <w:rsid w:val="008D714C"/>
    <w:rsid w:val="008D7680"/>
    <w:rsid w:val="008D78BC"/>
    <w:rsid w:val="008E19BD"/>
    <w:rsid w:val="008E20E5"/>
    <w:rsid w:val="008F489A"/>
    <w:rsid w:val="008F7ABA"/>
    <w:rsid w:val="0090075E"/>
    <w:rsid w:val="009048D6"/>
    <w:rsid w:val="009134A2"/>
    <w:rsid w:val="009206EB"/>
    <w:rsid w:val="00925F0B"/>
    <w:rsid w:val="00931AD8"/>
    <w:rsid w:val="009324D3"/>
    <w:rsid w:val="0093396D"/>
    <w:rsid w:val="009351D8"/>
    <w:rsid w:val="009363AE"/>
    <w:rsid w:val="009366F0"/>
    <w:rsid w:val="00944AD4"/>
    <w:rsid w:val="00945883"/>
    <w:rsid w:val="0094681B"/>
    <w:rsid w:val="00956A7E"/>
    <w:rsid w:val="00956DB1"/>
    <w:rsid w:val="009637DF"/>
    <w:rsid w:val="009638AA"/>
    <w:rsid w:val="009708EF"/>
    <w:rsid w:val="009752A2"/>
    <w:rsid w:val="009752E0"/>
    <w:rsid w:val="00983508"/>
    <w:rsid w:val="009900BD"/>
    <w:rsid w:val="00990FDC"/>
    <w:rsid w:val="00991FC5"/>
    <w:rsid w:val="0099630B"/>
    <w:rsid w:val="009A08BC"/>
    <w:rsid w:val="009A164B"/>
    <w:rsid w:val="009A6D73"/>
    <w:rsid w:val="009B0124"/>
    <w:rsid w:val="009B0915"/>
    <w:rsid w:val="009B1085"/>
    <w:rsid w:val="009B365D"/>
    <w:rsid w:val="009C16B4"/>
    <w:rsid w:val="009C1DB3"/>
    <w:rsid w:val="009C279B"/>
    <w:rsid w:val="009C2CC4"/>
    <w:rsid w:val="009C6B10"/>
    <w:rsid w:val="009D0B8A"/>
    <w:rsid w:val="009D1DBD"/>
    <w:rsid w:val="009D22F0"/>
    <w:rsid w:val="009D46F4"/>
    <w:rsid w:val="009D4F0A"/>
    <w:rsid w:val="009E0CA8"/>
    <w:rsid w:val="009E2BDE"/>
    <w:rsid w:val="009E725F"/>
    <w:rsid w:val="009F3611"/>
    <w:rsid w:val="009F3BF2"/>
    <w:rsid w:val="009F3F33"/>
    <w:rsid w:val="009F4563"/>
    <w:rsid w:val="009F5F03"/>
    <w:rsid w:val="00A05666"/>
    <w:rsid w:val="00A10CE9"/>
    <w:rsid w:val="00A15253"/>
    <w:rsid w:val="00A24E1F"/>
    <w:rsid w:val="00A25504"/>
    <w:rsid w:val="00A3143B"/>
    <w:rsid w:val="00A31CB2"/>
    <w:rsid w:val="00A40935"/>
    <w:rsid w:val="00A45091"/>
    <w:rsid w:val="00A50AC1"/>
    <w:rsid w:val="00A515B9"/>
    <w:rsid w:val="00A52225"/>
    <w:rsid w:val="00A54CDD"/>
    <w:rsid w:val="00A55841"/>
    <w:rsid w:val="00A602FE"/>
    <w:rsid w:val="00A61E41"/>
    <w:rsid w:val="00A63BD2"/>
    <w:rsid w:val="00A6600B"/>
    <w:rsid w:val="00A66205"/>
    <w:rsid w:val="00A73DD0"/>
    <w:rsid w:val="00A7514B"/>
    <w:rsid w:val="00A752CA"/>
    <w:rsid w:val="00A75B02"/>
    <w:rsid w:val="00A75FAE"/>
    <w:rsid w:val="00A77F52"/>
    <w:rsid w:val="00A811BE"/>
    <w:rsid w:val="00A82611"/>
    <w:rsid w:val="00A86E2F"/>
    <w:rsid w:val="00A96B7F"/>
    <w:rsid w:val="00A96EC8"/>
    <w:rsid w:val="00AA096D"/>
    <w:rsid w:val="00AA11A4"/>
    <w:rsid w:val="00AA138B"/>
    <w:rsid w:val="00AA35FF"/>
    <w:rsid w:val="00AA4397"/>
    <w:rsid w:val="00AA7B59"/>
    <w:rsid w:val="00AB124D"/>
    <w:rsid w:val="00AB62E1"/>
    <w:rsid w:val="00AC0E2A"/>
    <w:rsid w:val="00AC478D"/>
    <w:rsid w:val="00AD24BC"/>
    <w:rsid w:val="00AD3274"/>
    <w:rsid w:val="00AE2269"/>
    <w:rsid w:val="00AE31C0"/>
    <w:rsid w:val="00AE3EC6"/>
    <w:rsid w:val="00AE5A0B"/>
    <w:rsid w:val="00AE6CAB"/>
    <w:rsid w:val="00AF659A"/>
    <w:rsid w:val="00B054DA"/>
    <w:rsid w:val="00B07F0B"/>
    <w:rsid w:val="00B10EE5"/>
    <w:rsid w:val="00B1282F"/>
    <w:rsid w:val="00B16AE1"/>
    <w:rsid w:val="00B21A2C"/>
    <w:rsid w:val="00B21ACF"/>
    <w:rsid w:val="00B27D2D"/>
    <w:rsid w:val="00B4433B"/>
    <w:rsid w:val="00B449C7"/>
    <w:rsid w:val="00B501C9"/>
    <w:rsid w:val="00B55056"/>
    <w:rsid w:val="00B55593"/>
    <w:rsid w:val="00B57CED"/>
    <w:rsid w:val="00B638E7"/>
    <w:rsid w:val="00B65759"/>
    <w:rsid w:val="00B66032"/>
    <w:rsid w:val="00B724C4"/>
    <w:rsid w:val="00B74408"/>
    <w:rsid w:val="00B74E76"/>
    <w:rsid w:val="00B85D9E"/>
    <w:rsid w:val="00B910E6"/>
    <w:rsid w:val="00B9142D"/>
    <w:rsid w:val="00B91AB9"/>
    <w:rsid w:val="00B9426D"/>
    <w:rsid w:val="00B973C8"/>
    <w:rsid w:val="00BA1825"/>
    <w:rsid w:val="00BA263D"/>
    <w:rsid w:val="00BA38F0"/>
    <w:rsid w:val="00BB022A"/>
    <w:rsid w:val="00BB35EF"/>
    <w:rsid w:val="00BB4098"/>
    <w:rsid w:val="00BC3C98"/>
    <w:rsid w:val="00BC3FDA"/>
    <w:rsid w:val="00BC7BD7"/>
    <w:rsid w:val="00BD0CCE"/>
    <w:rsid w:val="00BD13D8"/>
    <w:rsid w:val="00BD22A3"/>
    <w:rsid w:val="00BD5905"/>
    <w:rsid w:val="00BD5F7B"/>
    <w:rsid w:val="00BE2646"/>
    <w:rsid w:val="00BE62AA"/>
    <w:rsid w:val="00BE7A9C"/>
    <w:rsid w:val="00BF123E"/>
    <w:rsid w:val="00C05AB1"/>
    <w:rsid w:val="00C2153F"/>
    <w:rsid w:val="00C21EFE"/>
    <w:rsid w:val="00C227B7"/>
    <w:rsid w:val="00C258E1"/>
    <w:rsid w:val="00C26B45"/>
    <w:rsid w:val="00C31BE8"/>
    <w:rsid w:val="00C35153"/>
    <w:rsid w:val="00C37037"/>
    <w:rsid w:val="00C4132E"/>
    <w:rsid w:val="00C415B3"/>
    <w:rsid w:val="00C42920"/>
    <w:rsid w:val="00C45FCB"/>
    <w:rsid w:val="00C475AB"/>
    <w:rsid w:val="00C64C11"/>
    <w:rsid w:val="00C66EF5"/>
    <w:rsid w:val="00C670A5"/>
    <w:rsid w:val="00C73493"/>
    <w:rsid w:val="00C73D67"/>
    <w:rsid w:val="00C774D0"/>
    <w:rsid w:val="00C80767"/>
    <w:rsid w:val="00C82CEC"/>
    <w:rsid w:val="00C83486"/>
    <w:rsid w:val="00C846CA"/>
    <w:rsid w:val="00C8547B"/>
    <w:rsid w:val="00C95065"/>
    <w:rsid w:val="00CB0BC5"/>
    <w:rsid w:val="00CC0798"/>
    <w:rsid w:val="00CC3764"/>
    <w:rsid w:val="00CD5E91"/>
    <w:rsid w:val="00CD7DC6"/>
    <w:rsid w:val="00CE4316"/>
    <w:rsid w:val="00CE4C4B"/>
    <w:rsid w:val="00CE5364"/>
    <w:rsid w:val="00CE57C7"/>
    <w:rsid w:val="00CF52F8"/>
    <w:rsid w:val="00CF6BFE"/>
    <w:rsid w:val="00CF6EA2"/>
    <w:rsid w:val="00D04831"/>
    <w:rsid w:val="00D0550B"/>
    <w:rsid w:val="00D06506"/>
    <w:rsid w:val="00D10436"/>
    <w:rsid w:val="00D16986"/>
    <w:rsid w:val="00D20A49"/>
    <w:rsid w:val="00D2150F"/>
    <w:rsid w:val="00D24AA0"/>
    <w:rsid w:val="00D34D8F"/>
    <w:rsid w:val="00D41E19"/>
    <w:rsid w:val="00D44670"/>
    <w:rsid w:val="00D4768D"/>
    <w:rsid w:val="00D50950"/>
    <w:rsid w:val="00D517E0"/>
    <w:rsid w:val="00D52C78"/>
    <w:rsid w:val="00D53736"/>
    <w:rsid w:val="00D55A86"/>
    <w:rsid w:val="00D56600"/>
    <w:rsid w:val="00D569F1"/>
    <w:rsid w:val="00D6533B"/>
    <w:rsid w:val="00D66668"/>
    <w:rsid w:val="00D70102"/>
    <w:rsid w:val="00D71AD6"/>
    <w:rsid w:val="00D804C0"/>
    <w:rsid w:val="00D81290"/>
    <w:rsid w:val="00D81A4E"/>
    <w:rsid w:val="00D871A2"/>
    <w:rsid w:val="00D902E9"/>
    <w:rsid w:val="00D96945"/>
    <w:rsid w:val="00DA19A0"/>
    <w:rsid w:val="00DA3ABF"/>
    <w:rsid w:val="00DA4799"/>
    <w:rsid w:val="00DB12AA"/>
    <w:rsid w:val="00DB2D7D"/>
    <w:rsid w:val="00DB64BE"/>
    <w:rsid w:val="00DB6830"/>
    <w:rsid w:val="00DB7381"/>
    <w:rsid w:val="00DB786B"/>
    <w:rsid w:val="00DD047F"/>
    <w:rsid w:val="00DD16AE"/>
    <w:rsid w:val="00DD1743"/>
    <w:rsid w:val="00DD423A"/>
    <w:rsid w:val="00DD52F2"/>
    <w:rsid w:val="00DD61EF"/>
    <w:rsid w:val="00DE0150"/>
    <w:rsid w:val="00DE5CFA"/>
    <w:rsid w:val="00DE5E07"/>
    <w:rsid w:val="00DF259A"/>
    <w:rsid w:val="00DF3714"/>
    <w:rsid w:val="00DF5720"/>
    <w:rsid w:val="00E0139B"/>
    <w:rsid w:val="00E07D98"/>
    <w:rsid w:val="00E1697C"/>
    <w:rsid w:val="00E175FC"/>
    <w:rsid w:val="00E239C4"/>
    <w:rsid w:val="00E24A66"/>
    <w:rsid w:val="00E30879"/>
    <w:rsid w:val="00E35116"/>
    <w:rsid w:val="00E402DF"/>
    <w:rsid w:val="00E42133"/>
    <w:rsid w:val="00E43A8E"/>
    <w:rsid w:val="00E43B93"/>
    <w:rsid w:val="00E43E42"/>
    <w:rsid w:val="00E46F09"/>
    <w:rsid w:val="00E47A66"/>
    <w:rsid w:val="00E51304"/>
    <w:rsid w:val="00E523EB"/>
    <w:rsid w:val="00E54416"/>
    <w:rsid w:val="00E576EB"/>
    <w:rsid w:val="00E6229C"/>
    <w:rsid w:val="00E628F7"/>
    <w:rsid w:val="00E6348A"/>
    <w:rsid w:val="00E63875"/>
    <w:rsid w:val="00E6424C"/>
    <w:rsid w:val="00E64353"/>
    <w:rsid w:val="00E6566A"/>
    <w:rsid w:val="00E66513"/>
    <w:rsid w:val="00E66E6C"/>
    <w:rsid w:val="00E66FDD"/>
    <w:rsid w:val="00E67E70"/>
    <w:rsid w:val="00E73F61"/>
    <w:rsid w:val="00E82D47"/>
    <w:rsid w:val="00E84094"/>
    <w:rsid w:val="00E84EED"/>
    <w:rsid w:val="00E93244"/>
    <w:rsid w:val="00EA0C89"/>
    <w:rsid w:val="00EA428B"/>
    <w:rsid w:val="00EB6DD3"/>
    <w:rsid w:val="00EB6F0A"/>
    <w:rsid w:val="00EC2D57"/>
    <w:rsid w:val="00EC67DA"/>
    <w:rsid w:val="00ED145E"/>
    <w:rsid w:val="00ED1D26"/>
    <w:rsid w:val="00ED527A"/>
    <w:rsid w:val="00EE062E"/>
    <w:rsid w:val="00EF3FC9"/>
    <w:rsid w:val="00EF3FCB"/>
    <w:rsid w:val="00EF619C"/>
    <w:rsid w:val="00EF71E1"/>
    <w:rsid w:val="00F03882"/>
    <w:rsid w:val="00F048E4"/>
    <w:rsid w:val="00F0640A"/>
    <w:rsid w:val="00F071C7"/>
    <w:rsid w:val="00F07C55"/>
    <w:rsid w:val="00F117A3"/>
    <w:rsid w:val="00F121E2"/>
    <w:rsid w:val="00F24C6D"/>
    <w:rsid w:val="00F26331"/>
    <w:rsid w:val="00F2701F"/>
    <w:rsid w:val="00F309F1"/>
    <w:rsid w:val="00F31AF4"/>
    <w:rsid w:val="00F411E8"/>
    <w:rsid w:val="00F43FE8"/>
    <w:rsid w:val="00F47933"/>
    <w:rsid w:val="00F561DC"/>
    <w:rsid w:val="00F56457"/>
    <w:rsid w:val="00F61B7B"/>
    <w:rsid w:val="00F669B1"/>
    <w:rsid w:val="00F7079F"/>
    <w:rsid w:val="00F70E02"/>
    <w:rsid w:val="00F72048"/>
    <w:rsid w:val="00F73CE5"/>
    <w:rsid w:val="00F743E4"/>
    <w:rsid w:val="00F76365"/>
    <w:rsid w:val="00F77D57"/>
    <w:rsid w:val="00F8059F"/>
    <w:rsid w:val="00F81C7C"/>
    <w:rsid w:val="00F94A19"/>
    <w:rsid w:val="00F94E05"/>
    <w:rsid w:val="00F96959"/>
    <w:rsid w:val="00F970F6"/>
    <w:rsid w:val="00FA18B9"/>
    <w:rsid w:val="00FA780C"/>
    <w:rsid w:val="00FB11C4"/>
    <w:rsid w:val="00FB1728"/>
    <w:rsid w:val="00FC3716"/>
    <w:rsid w:val="00FC5EBF"/>
    <w:rsid w:val="00FC6802"/>
    <w:rsid w:val="00FD004D"/>
    <w:rsid w:val="00FD17BE"/>
    <w:rsid w:val="00FD1C74"/>
    <w:rsid w:val="00FD262F"/>
    <w:rsid w:val="00FD2F36"/>
    <w:rsid w:val="00FD3B96"/>
    <w:rsid w:val="00FD432F"/>
    <w:rsid w:val="00FD6517"/>
    <w:rsid w:val="00FD7B0F"/>
    <w:rsid w:val="00FE265D"/>
    <w:rsid w:val="00FE3A8C"/>
    <w:rsid w:val="00FE5AF1"/>
    <w:rsid w:val="00FE5F8D"/>
    <w:rsid w:val="00FE60A0"/>
    <w:rsid w:val="00FE7B78"/>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8101D7"/>
  <w15:chartTrackingRefBased/>
  <w15:docId w15:val="{7791B5DF-1947-464C-A0EE-9F274AFB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B21ACF"/>
  </w:style>
  <w:style w:type="character" w:customStyle="1" w:styleId="DateChar">
    <w:name w:val="Date Char"/>
    <w:basedOn w:val="DefaultParagraphFont"/>
    <w:link w:val="Date"/>
    <w:rsid w:val="00B21ACF"/>
    <w:rPr>
      <w:rFonts w:ascii="Times New Roman" w:eastAsia="Times New Roman" w:hAnsi="Times New Roman" w:cs="Times New Roman"/>
      <w:sz w:val="24"/>
      <w:szCs w:val="24"/>
    </w:rPr>
  </w:style>
  <w:style w:type="paragraph" w:styleId="BodyText">
    <w:name w:val="Body Text"/>
    <w:basedOn w:val="Normal"/>
    <w:link w:val="BodyTextChar"/>
    <w:rsid w:val="00B21ACF"/>
    <w:pPr>
      <w:spacing w:after="120"/>
    </w:pPr>
  </w:style>
  <w:style w:type="character" w:customStyle="1" w:styleId="BodyTextChar">
    <w:name w:val="Body Text Char"/>
    <w:basedOn w:val="DefaultParagraphFont"/>
    <w:link w:val="BodyText"/>
    <w:rsid w:val="00B21AC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A0C89"/>
    <w:pPr>
      <w:tabs>
        <w:tab w:val="center" w:pos="4680"/>
        <w:tab w:val="right" w:pos="9360"/>
      </w:tabs>
    </w:pPr>
  </w:style>
  <w:style w:type="character" w:customStyle="1" w:styleId="HeaderChar">
    <w:name w:val="Header Char"/>
    <w:basedOn w:val="DefaultParagraphFont"/>
    <w:link w:val="Header"/>
    <w:uiPriority w:val="99"/>
    <w:rsid w:val="00EA0C8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C89"/>
    <w:pPr>
      <w:tabs>
        <w:tab w:val="center" w:pos="4680"/>
        <w:tab w:val="right" w:pos="9360"/>
      </w:tabs>
    </w:pPr>
  </w:style>
  <w:style w:type="character" w:customStyle="1" w:styleId="FooterChar">
    <w:name w:val="Footer Char"/>
    <w:basedOn w:val="DefaultParagraphFont"/>
    <w:link w:val="Footer"/>
    <w:uiPriority w:val="99"/>
    <w:rsid w:val="00EA0C89"/>
    <w:rPr>
      <w:rFonts w:ascii="Times New Roman" w:eastAsia="Times New Roman" w:hAnsi="Times New Roman" w:cs="Times New Roman"/>
      <w:sz w:val="24"/>
      <w:szCs w:val="24"/>
    </w:rPr>
  </w:style>
  <w:style w:type="paragraph" w:styleId="ListParagraph">
    <w:name w:val="List Paragraph"/>
    <w:basedOn w:val="Normal"/>
    <w:uiPriority w:val="34"/>
    <w:qFormat/>
    <w:rsid w:val="00151355"/>
    <w:pPr>
      <w:ind w:left="720"/>
      <w:contextualSpacing/>
    </w:pPr>
  </w:style>
  <w:style w:type="paragraph" w:styleId="BalloonText">
    <w:name w:val="Balloon Text"/>
    <w:basedOn w:val="Normal"/>
    <w:link w:val="BalloonTextChar"/>
    <w:uiPriority w:val="99"/>
    <w:semiHidden/>
    <w:unhideWhenUsed/>
    <w:rsid w:val="00EF61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19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B9426D"/>
    <w:rPr>
      <w:sz w:val="16"/>
      <w:szCs w:val="16"/>
    </w:rPr>
  </w:style>
  <w:style w:type="paragraph" w:styleId="CommentText">
    <w:name w:val="annotation text"/>
    <w:basedOn w:val="Normal"/>
    <w:link w:val="CommentTextChar"/>
    <w:uiPriority w:val="99"/>
    <w:semiHidden/>
    <w:unhideWhenUsed/>
    <w:rsid w:val="00B9426D"/>
    <w:rPr>
      <w:sz w:val="20"/>
      <w:szCs w:val="20"/>
    </w:rPr>
  </w:style>
  <w:style w:type="character" w:customStyle="1" w:styleId="CommentTextChar">
    <w:name w:val="Comment Text Char"/>
    <w:basedOn w:val="DefaultParagraphFont"/>
    <w:link w:val="CommentText"/>
    <w:uiPriority w:val="99"/>
    <w:semiHidden/>
    <w:rsid w:val="00B942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426D"/>
    <w:rPr>
      <w:b/>
      <w:bCs/>
    </w:rPr>
  </w:style>
  <w:style w:type="character" w:customStyle="1" w:styleId="CommentSubjectChar">
    <w:name w:val="Comment Subject Char"/>
    <w:basedOn w:val="CommentTextChar"/>
    <w:link w:val="CommentSubject"/>
    <w:uiPriority w:val="99"/>
    <w:semiHidden/>
    <w:rsid w:val="00B9426D"/>
    <w:rPr>
      <w:rFonts w:ascii="Times New Roman" w:eastAsia="Times New Roman" w:hAnsi="Times New Roman" w:cs="Times New Roman"/>
      <w:b/>
      <w:bCs/>
      <w:sz w:val="20"/>
      <w:szCs w:val="20"/>
    </w:rPr>
  </w:style>
  <w:style w:type="paragraph" w:styleId="Revision">
    <w:name w:val="Revision"/>
    <w:hidden/>
    <w:uiPriority w:val="99"/>
    <w:semiHidden/>
    <w:rsid w:val="003C0D87"/>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1D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9863">
      <w:bodyDiv w:val="1"/>
      <w:marLeft w:val="0"/>
      <w:marRight w:val="0"/>
      <w:marTop w:val="0"/>
      <w:marBottom w:val="0"/>
      <w:divBdr>
        <w:top w:val="none" w:sz="0" w:space="0" w:color="auto"/>
        <w:left w:val="none" w:sz="0" w:space="0" w:color="auto"/>
        <w:bottom w:val="none" w:sz="0" w:space="0" w:color="auto"/>
        <w:right w:val="none" w:sz="0" w:space="0" w:color="auto"/>
      </w:divBdr>
      <w:divsChild>
        <w:div w:id="1417365745">
          <w:marLeft w:val="605"/>
          <w:marRight w:val="0"/>
          <w:marTop w:val="40"/>
          <w:marBottom w:val="80"/>
          <w:divBdr>
            <w:top w:val="none" w:sz="0" w:space="0" w:color="auto"/>
            <w:left w:val="none" w:sz="0" w:space="0" w:color="auto"/>
            <w:bottom w:val="none" w:sz="0" w:space="0" w:color="auto"/>
            <w:right w:val="none" w:sz="0" w:space="0" w:color="auto"/>
          </w:divBdr>
        </w:div>
        <w:div w:id="1765421083">
          <w:marLeft w:val="605"/>
          <w:marRight w:val="0"/>
          <w:marTop w:val="40"/>
          <w:marBottom w:val="80"/>
          <w:divBdr>
            <w:top w:val="none" w:sz="0" w:space="0" w:color="auto"/>
            <w:left w:val="none" w:sz="0" w:space="0" w:color="auto"/>
            <w:bottom w:val="none" w:sz="0" w:space="0" w:color="auto"/>
            <w:right w:val="none" w:sz="0" w:space="0" w:color="auto"/>
          </w:divBdr>
        </w:div>
      </w:divsChild>
    </w:div>
    <w:div w:id="194931146">
      <w:bodyDiv w:val="1"/>
      <w:marLeft w:val="0"/>
      <w:marRight w:val="0"/>
      <w:marTop w:val="0"/>
      <w:marBottom w:val="0"/>
      <w:divBdr>
        <w:top w:val="none" w:sz="0" w:space="0" w:color="auto"/>
        <w:left w:val="none" w:sz="0" w:space="0" w:color="auto"/>
        <w:bottom w:val="none" w:sz="0" w:space="0" w:color="auto"/>
        <w:right w:val="none" w:sz="0" w:space="0" w:color="auto"/>
      </w:divBdr>
      <w:divsChild>
        <w:div w:id="366561217">
          <w:marLeft w:val="144"/>
          <w:marRight w:val="0"/>
          <w:marTop w:val="240"/>
          <w:marBottom w:val="40"/>
          <w:divBdr>
            <w:top w:val="none" w:sz="0" w:space="0" w:color="auto"/>
            <w:left w:val="none" w:sz="0" w:space="0" w:color="auto"/>
            <w:bottom w:val="none" w:sz="0" w:space="0" w:color="auto"/>
            <w:right w:val="none" w:sz="0" w:space="0" w:color="auto"/>
          </w:divBdr>
        </w:div>
        <w:div w:id="1369599210">
          <w:marLeft w:val="605"/>
          <w:marRight w:val="0"/>
          <w:marTop w:val="40"/>
          <w:marBottom w:val="80"/>
          <w:divBdr>
            <w:top w:val="none" w:sz="0" w:space="0" w:color="auto"/>
            <w:left w:val="none" w:sz="0" w:space="0" w:color="auto"/>
            <w:bottom w:val="none" w:sz="0" w:space="0" w:color="auto"/>
            <w:right w:val="none" w:sz="0" w:space="0" w:color="auto"/>
          </w:divBdr>
        </w:div>
        <w:div w:id="856311437">
          <w:marLeft w:val="605"/>
          <w:marRight w:val="0"/>
          <w:marTop w:val="40"/>
          <w:marBottom w:val="80"/>
          <w:divBdr>
            <w:top w:val="none" w:sz="0" w:space="0" w:color="auto"/>
            <w:left w:val="none" w:sz="0" w:space="0" w:color="auto"/>
            <w:bottom w:val="none" w:sz="0" w:space="0" w:color="auto"/>
            <w:right w:val="none" w:sz="0" w:space="0" w:color="auto"/>
          </w:divBdr>
        </w:div>
        <w:div w:id="1651982388">
          <w:marLeft w:val="605"/>
          <w:marRight w:val="0"/>
          <w:marTop w:val="40"/>
          <w:marBottom w:val="80"/>
          <w:divBdr>
            <w:top w:val="none" w:sz="0" w:space="0" w:color="auto"/>
            <w:left w:val="none" w:sz="0" w:space="0" w:color="auto"/>
            <w:bottom w:val="none" w:sz="0" w:space="0" w:color="auto"/>
            <w:right w:val="none" w:sz="0" w:space="0" w:color="auto"/>
          </w:divBdr>
        </w:div>
        <w:div w:id="1579945537">
          <w:marLeft w:val="605"/>
          <w:marRight w:val="0"/>
          <w:marTop w:val="40"/>
          <w:marBottom w:val="80"/>
          <w:divBdr>
            <w:top w:val="none" w:sz="0" w:space="0" w:color="auto"/>
            <w:left w:val="none" w:sz="0" w:space="0" w:color="auto"/>
            <w:bottom w:val="none" w:sz="0" w:space="0" w:color="auto"/>
            <w:right w:val="none" w:sz="0" w:space="0" w:color="auto"/>
          </w:divBdr>
        </w:div>
        <w:div w:id="1909537339">
          <w:marLeft w:val="893"/>
          <w:marRight w:val="0"/>
          <w:marTop w:val="40"/>
          <w:marBottom w:val="80"/>
          <w:divBdr>
            <w:top w:val="none" w:sz="0" w:space="0" w:color="auto"/>
            <w:left w:val="none" w:sz="0" w:space="0" w:color="auto"/>
            <w:bottom w:val="none" w:sz="0" w:space="0" w:color="auto"/>
            <w:right w:val="none" w:sz="0" w:space="0" w:color="auto"/>
          </w:divBdr>
        </w:div>
      </w:divsChild>
    </w:div>
    <w:div w:id="350692619">
      <w:bodyDiv w:val="1"/>
      <w:marLeft w:val="0"/>
      <w:marRight w:val="0"/>
      <w:marTop w:val="0"/>
      <w:marBottom w:val="0"/>
      <w:divBdr>
        <w:top w:val="none" w:sz="0" w:space="0" w:color="auto"/>
        <w:left w:val="none" w:sz="0" w:space="0" w:color="auto"/>
        <w:bottom w:val="none" w:sz="0" w:space="0" w:color="auto"/>
        <w:right w:val="none" w:sz="0" w:space="0" w:color="auto"/>
      </w:divBdr>
    </w:div>
    <w:div w:id="382875182">
      <w:bodyDiv w:val="1"/>
      <w:marLeft w:val="0"/>
      <w:marRight w:val="0"/>
      <w:marTop w:val="0"/>
      <w:marBottom w:val="0"/>
      <w:divBdr>
        <w:top w:val="none" w:sz="0" w:space="0" w:color="auto"/>
        <w:left w:val="none" w:sz="0" w:space="0" w:color="auto"/>
        <w:bottom w:val="none" w:sz="0" w:space="0" w:color="auto"/>
        <w:right w:val="none" w:sz="0" w:space="0" w:color="auto"/>
      </w:divBdr>
      <w:divsChild>
        <w:div w:id="1140806395">
          <w:marLeft w:val="547"/>
          <w:marRight w:val="0"/>
          <w:marTop w:val="0"/>
          <w:marBottom w:val="0"/>
          <w:divBdr>
            <w:top w:val="none" w:sz="0" w:space="0" w:color="auto"/>
            <w:left w:val="none" w:sz="0" w:space="0" w:color="auto"/>
            <w:bottom w:val="none" w:sz="0" w:space="0" w:color="auto"/>
            <w:right w:val="none" w:sz="0" w:space="0" w:color="auto"/>
          </w:divBdr>
        </w:div>
      </w:divsChild>
    </w:div>
    <w:div w:id="422730775">
      <w:bodyDiv w:val="1"/>
      <w:marLeft w:val="0"/>
      <w:marRight w:val="0"/>
      <w:marTop w:val="0"/>
      <w:marBottom w:val="0"/>
      <w:divBdr>
        <w:top w:val="none" w:sz="0" w:space="0" w:color="auto"/>
        <w:left w:val="none" w:sz="0" w:space="0" w:color="auto"/>
        <w:bottom w:val="none" w:sz="0" w:space="0" w:color="auto"/>
        <w:right w:val="none" w:sz="0" w:space="0" w:color="auto"/>
      </w:divBdr>
    </w:div>
    <w:div w:id="581185741">
      <w:bodyDiv w:val="1"/>
      <w:marLeft w:val="0"/>
      <w:marRight w:val="0"/>
      <w:marTop w:val="0"/>
      <w:marBottom w:val="0"/>
      <w:divBdr>
        <w:top w:val="none" w:sz="0" w:space="0" w:color="auto"/>
        <w:left w:val="none" w:sz="0" w:space="0" w:color="auto"/>
        <w:bottom w:val="none" w:sz="0" w:space="0" w:color="auto"/>
        <w:right w:val="none" w:sz="0" w:space="0" w:color="auto"/>
      </w:divBdr>
      <w:divsChild>
        <w:div w:id="2135521863">
          <w:marLeft w:val="547"/>
          <w:marRight w:val="0"/>
          <w:marTop w:val="0"/>
          <w:marBottom w:val="0"/>
          <w:divBdr>
            <w:top w:val="none" w:sz="0" w:space="0" w:color="auto"/>
            <w:left w:val="none" w:sz="0" w:space="0" w:color="auto"/>
            <w:bottom w:val="none" w:sz="0" w:space="0" w:color="auto"/>
            <w:right w:val="none" w:sz="0" w:space="0" w:color="auto"/>
          </w:divBdr>
        </w:div>
      </w:divsChild>
    </w:div>
    <w:div w:id="610085323">
      <w:bodyDiv w:val="1"/>
      <w:marLeft w:val="0"/>
      <w:marRight w:val="0"/>
      <w:marTop w:val="0"/>
      <w:marBottom w:val="0"/>
      <w:divBdr>
        <w:top w:val="none" w:sz="0" w:space="0" w:color="auto"/>
        <w:left w:val="none" w:sz="0" w:space="0" w:color="auto"/>
        <w:bottom w:val="none" w:sz="0" w:space="0" w:color="auto"/>
        <w:right w:val="none" w:sz="0" w:space="0" w:color="auto"/>
      </w:divBdr>
      <w:divsChild>
        <w:div w:id="1048066933">
          <w:marLeft w:val="144"/>
          <w:marRight w:val="0"/>
          <w:marTop w:val="240"/>
          <w:marBottom w:val="40"/>
          <w:divBdr>
            <w:top w:val="none" w:sz="0" w:space="0" w:color="auto"/>
            <w:left w:val="none" w:sz="0" w:space="0" w:color="auto"/>
            <w:bottom w:val="none" w:sz="0" w:space="0" w:color="auto"/>
            <w:right w:val="none" w:sz="0" w:space="0" w:color="auto"/>
          </w:divBdr>
        </w:div>
      </w:divsChild>
    </w:div>
    <w:div w:id="861094973">
      <w:bodyDiv w:val="1"/>
      <w:marLeft w:val="0"/>
      <w:marRight w:val="0"/>
      <w:marTop w:val="0"/>
      <w:marBottom w:val="0"/>
      <w:divBdr>
        <w:top w:val="none" w:sz="0" w:space="0" w:color="auto"/>
        <w:left w:val="none" w:sz="0" w:space="0" w:color="auto"/>
        <w:bottom w:val="none" w:sz="0" w:space="0" w:color="auto"/>
        <w:right w:val="none" w:sz="0" w:space="0" w:color="auto"/>
      </w:divBdr>
      <w:divsChild>
        <w:div w:id="491141430">
          <w:marLeft w:val="144"/>
          <w:marRight w:val="0"/>
          <w:marTop w:val="240"/>
          <w:marBottom w:val="40"/>
          <w:divBdr>
            <w:top w:val="none" w:sz="0" w:space="0" w:color="auto"/>
            <w:left w:val="none" w:sz="0" w:space="0" w:color="auto"/>
            <w:bottom w:val="none" w:sz="0" w:space="0" w:color="auto"/>
            <w:right w:val="none" w:sz="0" w:space="0" w:color="auto"/>
          </w:divBdr>
        </w:div>
        <w:div w:id="391731650">
          <w:marLeft w:val="144"/>
          <w:marRight w:val="0"/>
          <w:marTop w:val="240"/>
          <w:marBottom w:val="40"/>
          <w:divBdr>
            <w:top w:val="none" w:sz="0" w:space="0" w:color="auto"/>
            <w:left w:val="none" w:sz="0" w:space="0" w:color="auto"/>
            <w:bottom w:val="none" w:sz="0" w:space="0" w:color="auto"/>
            <w:right w:val="none" w:sz="0" w:space="0" w:color="auto"/>
          </w:divBdr>
        </w:div>
        <w:div w:id="245191514">
          <w:marLeft w:val="144"/>
          <w:marRight w:val="0"/>
          <w:marTop w:val="240"/>
          <w:marBottom w:val="40"/>
          <w:divBdr>
            <w:top w:val="none" w:sz="0" w:space="0" w:color="auto"/>
            <w:left w:val="none" w:sz="0" w:space="0" w:color="auto"/>
            <w:bottom w:val="none" w:sz="0" w:space="0" w:color="auto"/>
            <w:right w:val="none" w:sz="0" w:space="0" w:color="auto"/>
          </w:divBdr>
        </w:div>
      </w:divsChild>
    </w:div>
    <w:div w:id="875047043">
      <w:bodyDiv w:val="1"/>
      <w:marLeft w:val="0"/>
      <w:marRight w:val="0"/>
      <w:marTop w:val="0"/>
      <w:marBottom w:val="0"/>
      <w:divBdr>
        <w:top w:val="none" w:sz="0" w:space="0" w:color="auto"/>
        <w:left w:val="none" w:sz="0" w:space="0" w:color="auto"/>
        <w:bottom w:val="none" w:sz="0" w:space="0" w:color="auto"/>
        <w:right w:val="none" w:sz="0" w:space="0" w:color="auto"/>
      </w:divBdr>
    </w:div>
    <w:div w:id="918909239">
      <w:bodyDiv w:val="1"/>
      <w:marLeft w:val="0"/>
      <w:marRight w:val="0"/>
      <w:marTop w:val="0"/>
      <w:marBottom w:val="0"/>
      <w:divBdr>
        <w:top w:val="none" w:sz="0" w:space="0" w:color="auto"/>
        <w:left w:val="none" w:sz="0" w:space="0" w:color="auto"/>
        <w:bottom w:val="none" w:sz="0" w:space="0" w:color="auto"/>
        <w:right w:val="none" w:sz="0" w:space="0" w:color="auto"/>
      </w:divBdr>
    </w:div>
    <w:div w:id="923951408">
      <w:bodyDiv w:val="1"/>
      <w:marLeft w:val="0"/>
      <w:marRight w:val="0"/>
      <w:marTop w:val="0"/>
      <w:marBottom w:val="0"/>
      <w:divBdr>
        <w:top w:val="none" w:sz="0" w:space="0" w:color="auto"/>
        <w:left w:val="none" w:sz="0" w:space="0" w:color="auto"/>
        <w:bottom w:val="none" w:sz="0" w:space="0" w:color="auto"/>
        <w:right w:val="none" w:sz="0" w:space="0" w:color="auto"/>
      </w:divBdr>
    </w:div>
    <w:div w:id="937561556">
      <w:bodyDiv w:val="1"/>
      <w:marLeft w:val="0"/>
      <w:marRight w:val="0"/>
      <w:marTop w:val="0"/>
      <w:marBottom w:val="0"/>
      <w:divBdr>
        <w:top w:val="none" w:sz="0" w:space="0" w:color="auto"/>
        <w:left w:val="none" w:sz="0" w:space="0" w:color="auto"/>
        <w:bottom w:val="none" w:sz="0" w:space="0" w:color="auto"/>
        <w:right w:val="none" w:sz="0" w:space="0" w:color="auto"/>
      </w:divBdr>
      <w:divsChild>
        <w:div w:id="208230109">
          <w:marLeft w:val="144"/>
          <w:marRight w:val="0"/>
          <w:marTop w:val="240"/>
          <w:marBottom w:val="40"/>
          <w:divBdr>
            <w:top w:val="none" w:sz="0" w:space="0" w:color="auto"/>
            <w:left w:val="none" w:sz="0" w:space="0" w:color="auto"/>
            <w:bottom w:val="none" w:sz="0" w:space="0" w:color="auto"/>
            <w:right w:val="none" w:sz="0" w:space="0" w:color="auto"/>
          </w:divBdr>
        </w:div>
        <w:div w:id="268049275">
          <w:marLeft w:val="144"/>
          <w:marRight w:val="0"/>
          <w:marTop w:val="240"/>
          <w:marBottom w:val="40"/>
          <w:divBdr>
            <w:top w:val="none" w:sz="0" w:space="0" w:color="auto"/>
            <w:left w:val="none" w:sz="0" w:space="0" w:color="auto"/>
            <w:bottom w:val="none" w:sz="0" w:space="0" w:color="auto"/>
            <w:right w:val="none" w:sz="0" w:space="0" w:color="auto"/>
          </w:divBdr>
        </w:div>
        <w:div w:id="2117627591">
          <w:marLeft w:val="144"/>
          <w:marRight w:val="0"/>
          <w:marTop w:val="240"/>
          <w:marBottom w:val="40"/>
          <w:divBdr>
            <w:top w:val="none" w:sz="0" w:space="0" w:color="auto"/>
            <w:left w:val="none" w:sz="0" w:space="0" w:color="auto"/>
            <w:bottom w:val="none" w:sz="0" w:space="0" w:color="auto"/>
            <w:right w:val="none" w:sz="0" w:space="0" w:color="auto"/>
          </w:divBdr>
        </w:div>
        <w:div w:id="1605919549">
          <w:marLeft w:val="144"/>
          <w:marRight w:val="0"/>
          <w:marTop w:val="240"/>
          <w:marBottom w:val="40"/>
          <w:divBdr>
            <w:top w:val="none" w:sz="0" w:space="0" w:color="auto"/>
            <w:left w:val="none" w:sz="0" w:space="0" w:color="auto"/>
            <w:bottom w:val="none" w:sz="0" w:space="0" w:color="auto"/>
            <w:right w:val="none" w:sz="0" w:space="0" w:color="auto"/>
          </w:divBdr>
        </w:div>
        <w:div w:id="1735197300">
          <w:marLeft w:val="144"/>
          <w:marRight w:val="0"/>
          <w:marTop w:val="240"/>
          <w:marBottom w:val="40"/>
          <w:divBdr>
            <w:top w:val="none" w:sz="0" w:space="0" w:color="auto"/>
            <w:left w:val="none" w:sz="0" w:space="0" w:color="auto"/>
            <w:bottom w:val="none" w:sz="0" w:space="0" w:color="auto"/>
            <w:right w:val="none" w:sz="0" w:space="0" w:color="auto"/>
          </w:divBdr>
        </w:div>
      </w:divsChild>
    </w:div>
    <w:div w:id="989283694">
      <w:bodyDiv w:val="1"/>
      <w:marLeft w:val="0"/>
      <w:marRight w:val="0"/>
      <w:marTop w:val="0"/>
      <w:marBottom w:val="0"/>
      <w:divBdr>
        <w:top w:val="none" w:sz="0" w:space="0" w:color="auto"/>
        <w:left w:val="none" w:sz="0" w:space="0" w:color="auto"/>
        <w:bottom w:val="none" w:sz="0" w:space="0" w:color="auto"/>
        <w:right w:val="none" w:sz="0" w:space="0" w:color="auto"/>
      </w:divBdr>
      <w:divsChild>
        <w:div w:id="1246576741">
          <w:marLeft w:val="547"/>
          <w:marRight w:val="0"/>
          <w:marTop w:val="115"/>
          <w:marBottom w:val="0"/>
          <w:divBdr>
            <w:top w:val="none" w:sz="0" w:space="0" w:color="auto"/>
            <w:left w:val="none" w:sz="0" w:space="0" w:color="auto"/>
            <w:bottom w:val="none" w:sz="0" w:space="0" w:color="auto"/>
            <w:right w:val="none" w:sz="0" w:space="0" w:color="auto"/>
          </w:divBdr>
        </w:div>
        <w:div w:id="1016541331">
          <w:marLeft w:val="547"/>
          <w:marRight w:val="0"/>
          <w:marTop w:val="115"/>
          <w:marBottom w:val="0"/>
          <w:divBdr>
            <w:top w:val="none" w:sz="0" w:space="0" w:color="auto"/>
            <w:left w:val="none" w:sz="0" w:space="0" w:color="auto"/>
            <w:bottom w:val="none" w:sz="0" w:space="0" w:color="auto"/>
            <w:right w:val="none" w:sz="0" w:space="0" w:color="auto"/>
          </w:divBdr>
        </w:div>
        <w:div w:id="377437781">
          <w:marLeft w:val="1008"/>
          <w:marRight w:val="0"/>
          <w:marTop w:val="106"/>
          <w:marBottom w:val="0"/>
          <w:divBdr>
            <w:top w:val="none" w:sz="0" w:space="0" w:color="auto"/>
            <w:left w:val="none" w:sz="0" w:space="0" w:color="auto"/>
            <w:bottom w:val="none" w:sz="0" w:space="0" w:color="auto"/>
            <w:right w:val="none" w:sz="0" w:space="0" w:color="auto"/>
          </w:divBdr>
        </w:div>
        <w:div w:id="1427771277">
          <w:marLeft w:val="1008"/>
          <w:marRight w:val="0"/>
          <w:marTop w:val="106"/>
          <w:marBottom w:val="0"/>
          <w:divBdr>
            <w:top w:val="none" w:sz="0" w:space="0" w:color="auto"/>
            <w:left w:val="none" w:sz="0" w:space="0" w:color="auto"/>
            <w:bottom w:val="none" w:sz="0" w:space="0" w:color="auto"/>
            <w:right w:val="none" w:sz="0" w:space="0" w:color="auto"/>
          </w:divBdr>
        </w:div>
        <w:div w:id="657073013">
          <w:marLeft w:val="1008"/>
          <w:marRight w:val="0"/>
          <w:marTop w:val="106"/>
          <w:marBottom w:val="0"/>
          <w:divBdr>
            <w:top w:val="none" w:sz="0" w:space="0" w:color="auto"/>
            <w:left w:val="none" w:sz="0" w:space="0" w:color="auto"/>
            <w:bottom w:val="none" w:sz="0" w:space="0" w:color="auto"/>
            <w:right w:val="none" w:sz="0" w:space="0" w:color="auto"/>
          </w:divBdr>
        </w:div>
        <w:div w:id="1630210035">
          <w:marLeft w:val="1008"/>
          <w:marRight w:val="0"/>
          <w:marTop w:val="106"/>
          <w:marBottom w:val="0"/>
          <w:divBdr>
            <w:top w:val="none" w:sz="0" w:space="0" w:color="auto"/>
            <w:left w:val="none" w:sz="0" w:space="0" w:color="auto"/>
            <w:bottom w:val="none" w:sz="0" w:space="0" w:color="auto"/>
            <w:right w:val="none" w:sz="0" w:space="0" w:color="auto"/>
          </w:divBdr>
        </w:div>
        <w:div w:id="460076975">
          <w:marLeft w:val="1008"/>
          <w:marRight w:val="0"/>
          <w:marTop w:val="106"/>
          <w:marBottom w:val="0"/>
          <w:divBdr>
            <w:top w:val="none" w:sz="0" w:space="0" w:color="auto"/>
            <w:left w:val="none" w:sz="0" w:space="0" w:color="auto"/>
            <w:bottom w:val="none" w:sz="0" w:space="0" w:color="auto"/>
            <w:right w:val="none" w:sz="0" w:space="0" w:color="auto"/>
          </w:divBdr>
        </w:div>
        <w:div w:id="1470780453">
          <w:marLeft w:val="547"/>
          <w:marRight w:val="0"/>
          <w:marTop w:val="115"/>
          <w:marBottom w:val="0"/>
          <w:divBdr>
            <w:top w:val="none" w:sz="0" w:space="0" w:color="auto"/>
            <w:left w:val="none" w:sz="0" w:space="0" w:color="auto"/>
            <w:bottom w:val="none" w:sz="0" w:space="0" w:color="auto"/>
            <w:right w:val="none" w:sz="0" w:space="0" w:color="auto"/>
          </w:divBdr>
        </w:div>
      </w:divsChild>
    </w:div>
    <w:div w:id="1194072364">
      <w:bodyDiv w:val="1"/>
      <w:marLeft w:val="0"/>
      <w:marRight w:val="0"/>
      <w:marTop w:val="0"/>
      <w:marBottom w:val="0"/>
      <w:divBdr>
        <w:top w:val="none" w:sz="0" w:space="0" w:color="auto"/>
        <w:left w:val="none" w:sz="0" w:space="0" w:color="auto"/>
        <w:bottom w:val="none" w:sz="0" w:space="0" w:color="auto"/>
        <w:right w:val="none" w:sz="0" w:space="0" w:color="auto"/>
      </w:divBdr>
      <w:divsChild>
        <w:div w:id="1358391527">
          <w:marLeft w:val="144"/>
          <w:marRight w:val="0"/>
          <w:marTop w:val="240"/>
          <w:marBottom w:val="40"/>
          <w:divBdr>
            <w:top w:val="none" w:sz="0" w:space="0" w:color="auto"/>
            <w:left w:val="none" w:sz="0" w:space="0" w:color="auto"/>
            <w:bottom w:val="none" w:sz="0" w:space="0" w:color="auto"/>
            <w:right w:val="none" w:sz="0" w:space="0" w:color="auto"/>
          </w:divBdr>
        </w:div>
        <w:div w:id="575867926">
          <w:marLeft w:val="144"/>
          <w:marRight w:val="0"/>
          <w:marTop w:val="240"/>
          <w:marBottom w:val="40"/>
          <w:divBdr>
            <w:top w:val="none" w:sz="0" w:space="0" w:color="auto"/>
            <w:left w:val="none" w:sz="0" w:space="0" w:color="auto"/>
            <w:bottom w:val="none" w:sz="0" w:space="0" w:color="auto"/>
            <w:right w:val="none" w:sz="0" w:space="0" w:color="auto"/>
          </w:divBdr>
        </w:div>
        <w:div w:id="1405832508">
          <w:marLeft w:val="144"/>
          <w:marRight w:val="0"/>
          <w:marTop w:val="240"/>
          <w:marBottom w:val="40"/>
          <w:divBdr>
            <w:top w:val="none" w:sz="0" w:space="0" w:color="auto"/>
            <w:left w:val="none" w:sz="0" w:space="0" w:color="auto"/>
            <w:bottom w:val="none" w:sz="0" w:space="0" w:color="auto"/>
            <w:right w:val="none" w:sz="0" w:space="0" w:color="auto"/>
          </w:divBdr>
        </w:div>
        <w:div w:id="1675257341">
          <w:marLeft w:val="144"/>
          <w:marRight w:val="0"/>
          <w:marTop w:val="240"/>
          <w:marBottom w:val="40"/>
          <w:divBdr>
            <w:top w:val="none" w:sz="0" w:space="0" w:color="auto"/>
            <w:left w:val="none" w:sz="0" w:space="0" w:color="auto"/>
            <w:bottom w:val="none" w:sz="0" w:space="0" w:color="auto"/>
            <w:right w:val="none" w:sz="0" w:space="0" w:color="auto"/>
          </w:divBdr>
        </w:div>
      </w:divsChild>
    </w:div>
    <w:div w:id="1236891042">
      <w:bodyDiv w:val="1"/>
      <w:marLeft w:val="0"/>
      <w:marRight w:val="0"/>
      <w:marTop w:val="0"/>
      <w:marBottom w:val="0"/>
      <w:divBdr>
        <w:top w:val="none" w:sz="0" w:space="0" w:color="auto"/>
        <w:left w:val="none" w:sz="0" w:space="0" w:color="auto"/>
        <w:bottom w:val="none" w:sz="0" w:space="0" w:color="auto"/>
        <w:right w:val="none" w:sz="0" w:space="0" w:color="auto"/>
      </w:divBdr>
      <w:divsChild>
        <w:div w:id="1481341823">
          <w:marLeft w:val="547"/>
          <w:marRight w:val="0"/>
          <w:marTop w:val="0"/>
          <w:marBottom w:val="0"/>
          <w:divBdr>
            <w:top w:val="none" w:sz="0" w:space="0" w:color="auto"/>
            <w:left w:val="none" w:sz="0" w:space="0" w:color="auto"/>
            <w:bottom w:val="none" w:sz="0" w:space="0" w:color="auto"/>
            <w:right w:val="none" w:sz="0" w:space="0" w:color="auto"/>
          </w:divBdr>
        </w:div>
        <w:div w:id="605767916">
          <w:marLeft w:val="547"/>
          <w:marRight w:val="0"/>
          <w:marTop w:val="0"/>
          <w:marBottom w:val="0"/>
          <w:divBdr>
            <w:top w:val="none" w:sz="0" w:space="0" w:color="auto"/>
            <w:left w:val="none" w:sz="0" w:space="0" w:color="auto"/>
            <w:bottom w:val="none" w:sz="0" w:space="0" w:color="auto"/>
            <w:right w:val="none" w:sz="0" w:space="0" w:color="auto"/>
          </w:divBdr>
        </w:div>
        <w:div w:id="1613829066">
          <w:marLeft w:val="547"/>
          <w:marRight w:val="0"/>
          <w:marTop w:val="0"/>
          <w:marBottom w:val="0"/>
          <w:divBdr>
            <w:top w:val="none" w:sz="0" w:space="0" w:color="auto"/>
            <w:left w:val="none" w:sz="0" w:space="0" w:color="auto"/>
            <w:bottom w:val="none" w:sz="0" w:space="0" w:color="auto"/>
            <w:right w:val="none" w:sz="0" w:space="0" w:color="auto"/>
          </w:divBdr>
        </w:div>
        <w:div w:id="877619785">
          <w:marLeft w:val="547"/>
          <w:marRight w:val="0"/>
          <w:marTop w:val="0"/>
          <w:marBottom w:val="0"/>
          <w:divBdr>
            <w:top w:val="none" w:sz="0" w:space="0" w:color="auto"/>
            <w:left w:val="none" w:sz="0" w:space="0" w:color="auto"/>
            <w:bottom w:val="none" w:sz="0" w:space="0" w:color="auto"/>
            <w:right w:val="none" w:sz="0" w:space="0" w:color="auto"/>
          </w:divBdr>
        </w:div>
        <w:div w:id="1018658597">
          <w:marLeft w:val="547"/>
          <w:marRight w:val="0"/>
          <w:marTop w:val="0"/>
          <w:marBottom w:val="0"/>
          <w:divBdr>
            <w:top w:val="none" w:sz="0" w:space="0" w:color="auto"/>
            <w:left w:val="none" w:sz="0" w:space="0" w:color="auto"/>
            <w:bottom w:val="none" w:sz="0" w:space="0" w:color="auto"/>
            <w:right w:val="none" w:sz="0" w:space="0" w:color="auto"/>
          </w:divBdr>
        </w:div>
      </w:divsChild>
    </w:div>
    <w:div w:id="1271158736">
      <w:bodyDiv w:val="1"/>
      <w:marLeft w:val="0"/>
      <w:marRight w:val="0"/>
      <w:marTop w:val="0"/>
      <w:marBottom w:val="0"/>
      <w:divBdr>
        <w:top w:val="none" w:sz="0" w:space="0" w:color="auto"/>
        <w:left w:val="none" w:sz="0" w:space="0" w:color="auto"/>
        <w:bottom w:val="none" w:sz="0" w:space="0" w:color="auto"/>
        <w:right w:val="none" w:sz="0" w:space="0" w:color="auto"/>
      </w:divBdr>
      <w:divsChild>
        <w:div w:id="1358190773">
          <w:marLeft w:val="605"/>
          <w:marRight w:val="0"/>
          <w:marTop w:val="40"/>
          <w:marBottom w:val="80"/>
          <w:divBdr>
            <w:top w:val="none" w:sz="0" w:space="0" w:color="auto"/>
            <w:left w:val="none" w:sz="0" w:space="0" w:color="auto"/>
            <w:bottom w:val="none" w:sz="0" w:space="0" w:color="auto"/>
            <w:right w:val="none" w:sz="0" w:space="0" w:color="auto"/>
          </w:divBdr>
        </w:div>
      </w:divsChild>
    </w:div>
    <w:div w:id="1521310155">
      <w:bodyDiv w:val="1"/>
      <w:marLeft w:val="0"/>
      <w:marRight w:val="0"/>
      <w:marTop w:val="0"/>
      <w:marBottom w:val="0"/>
      <w:divBdr>
        <w:top w:val="none" w:sz="0" w:space="0" w:color="auto"/>
        <w:left w:val="none" w:sz="0" w:space="0" w:color="auto"/>
        <w:bottom w:val="none" w:sz="0" w:space="0" w:color="auto"/>
        <w:right w:val="none" w:sz="0" w:space="0" w:color="auto"/>
      </w:divBdr>
      <w:divsChild>
        <w:div w:id="455805118">
          <w:marLeft w:val="547"/>
          <w:marRight w:val="0"/>
          <w:marTop w:val="0"/>
          <w:marBottom w:val="0"/>
          <w:divBdr>
            <w:top w:val="none" w:sz="0" w:space="0" w:color="auto"/>
            <w:left w:val="none" w:sz="0" w:space="0" w:color="auto"/>
            <w:bottom w:val="none" w:sz="0" w:space="0" w:color="auto"/>
            <w:right w:val="none" w:sz="0" w:space="0" w:color="auto"/>
          </w:divBdr>
        </w:div>
      </w:divsChild>
    </w:div>
    <w:div w:id="1604653427">
      <w:bodyDiv w:val="1"/>
      <w:marLeft w:val="0"/>
      <w:marRight w:val="0"/>
      <w:marTop w:val="0"/>
      <w:marBottom w:val="0"/>
      <w:divBdr>
        <w:top w:val="none" w:sz="0" w:space="0" w:color="auto"/>
        <w:left w:val="none" w:sz="0" w:space="0" w:color="auto"/>
        <w:bottom w:val="none" w:sz="0" w:space="0" w:color="auto"/>
        <w:right w:val="none" w:sz="0" w:space="0" w:color="auto"/>
      </w:divBdr>
      <w:divsChild>
        <w:div w:id="274943134">
          <w:marLeft w:val="547"/>
          <w:marRight w:val="0"/>
          <w:marTop w:val="0"/>
          <w:marBottom w:val="0"/>
          <w:divBdr>
            <w:top w:val="none" w:sz="0" w:space="0" w:color="auto"/>
            <w:left w:val="none" w:sz="0" w:space="0" w:color="auto"/>
            <w:bottom w:val="none" w:sz="0" w:space="0" w:color="auto"/>
            <w:right w:val="none" w:sz="0" w:space="0" w:color="auto"/>
          </w:divBdr>
        </w:div>
      </w:divsChild>
    </w:div>
    <w:div w:id="1625306355">
      <w:bodyDiv w:val="1"/>
      <w:marLeft w:val="0"/>
      <w:marRight w:val="0"/>
      <w:marTop w:val="0"/>
      <w:marBottom w:val="0"/>
      <w:divBdr>
        <w:top w:val="none" w:sz="0" w:space="0" w:color="auto"/>
        <w:left w:val="none" w:sz="0" w:space="0" w:color="auto"/>
        <w:bottom w:val="none" w:sz="0" w:space="0" w:color="auto"/>
        <w:right w:val="none" w:sz="0" w:space="0" w:color="auto"/>
      </w:divBdr>
    </w:div>
    <w:div w:id="1852908291">
      <w:bodyDiv w:val="1"/>
      <w:marLeft w:val="0"/>
      <w:marRight w:val="0"/>
      <w:marTop w:val="0"/>
      <w:marBottom w:val="0"/>
      <w:divBdr>
        <w:top w:val="none" w:sz="0" w:space="0" w:color="auto"/>
        <w:left w:val="none" w:sz="0" w:space="0" w:color="auto"/>
        <w:bottom w:val="none" w:sz="0" w:space="0" w:color="auto"/>
        <w:right w:val="none" w:sz="0" w:space="0" w:color="auto"/>
      </w:divBdr>
      <w:divsChild>
        <w:div w:id="312702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CBC0-AADD-4066-93D0-051E2B192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6</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Bangerter</dc:creator>
  <cp:keywords/>
  <dc:description/>
  <cp:lastModifiedBy>Sue Monette</cp:lastModifiedBy>
  <cp:revision>36</cp:revision>
  <dcterms:created xsi:type="dcterms:W3CDTF">2018-01-26T19:22:00Z</dcterms:created>
  <dcterms:modified xsi:type="dcterms:W3CDTF">2018-02-08T21:14:00Z</dcterms:modified>
</cp:coreProperties>
</file>